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12" w:rsidRPr="00B01E05" w:rsidRDefault="00554A12" w:rsidP="005A4A9F">
      <w:pPr>
        <w:pStyle w:val="Nzev"/>
      </w:pPr>
      <w:r w:rsidRPr="00B01E05">
        <w:t>Zápis</w:t>
      </w:r>
      <w:r w:rsidR="005A4A9F">
        <w:t xml:space="preserve"> </w:t>
      </w:r>
      <w:r w:rsidRPr="00B01E05">
        <w:t>z Valné hromady (konference) Středočeského šachového svazu (SŠS)</w:t>
      </w:r>
    </w:p>
    <w:p w:rsidR="00554A12" w:rsidRPr="00B01E05" w:rsidRDefault="00554A12">
      <w:pPr>
        <w:jc w:val="center"/>
        <w:rPr>
          <w:sz w:val="22"/>
          <w:lang w:val="cs-CZ"/>
        </w:rPr>
      </w:pPr>
      <w:r w:rsidRPr="00B01E05">
        <w:rPr>
          <w:sz w:val="22"/>
          <w:lang w:val="cs-CZ"/>
        </w:rPr>
        <w:t xml:space="preserve">Praha, sobota </w:t>
      </w:r>
      <w:r w:rsidR="00BA21D5">
        <w:rPr>
          <w:sz w:val="22"/>
          <w:lang w:val="cs-CZ"/>
        </w:rPr>
        <w:t>11</w:t>
      </w:r>
      <w:r w:rsidR="00CA1284" w:rsidRPr="00B01E05">
        <w:rPr>
          <w:sz w:val="22"/>
          <w:lang w:val="cs-CZ"/>
        </w:rPr>
        <w:t xml:space="preserve">. </w:t>
      </w:r>
      <w:r w:rsidR="00457890">
        <w:rPr>
          <w:sz w:val="22"/>
          <w:lang w:val="cs-CZ"/>
        </w:rPr>
        <w:t>únor</w:t>
      </w:r>
      <w:r w:rsidR="009C71A2">
        <w:rPr>
          <w:sz w:val="22"/>
          <w:lang w:val="cs-CZ"/>
        </w:rPr>
        <w:t>a</w:t>
      </w:r>
      <w:r w:rsidRPr="00B01E05">
        <w:rPr>
          <w:sz w:val="22"/>
          <w:lang w:val="cs-CZ"/>
        </w:rPr>
        <w:t xml:space="preserve"> 20</w:t>
      </w:r>
      <w:r w:rsidR="00BA21D5">
        <w:rPr>
          <w:sz w:val="22"/>
          <w:lang w:val="cs-CZ"/>
        </w:rPr>
        <w:t>17</w:t>
      </w:r>
    </w:p>
    <w:p w:rsidR="00554A12" w:rsidRPr="00B01E05" w:rsidRDefault="00554A12">
      <w:pPr>
        <w:jc w:val="both"/>
        <w:rPr>
          <w:sz w:val="22"/>
          <w:u w:val="single"/>
          <w:lang w:val="cs-CZ"/>
        </w:rPr>
      </w:pPr>
    </w:p>
    <w:p w:rsidR="00554A12" w:rsidRPr="00B01E05" w:rsidRDefault="00554A12">
      <w:pPr>
        <w:jc w:val="both"/>
        <w:rPr>
          <w:sz w:val="22"/>
          <w:u w:val="single"/>
          <w:lang w:val="cs-CZ"/>
        </w:rPr>
      </w:pPr>
      <w:r w:rsidRPr="00B01E05">
        <w:rPr>
          <w:sz w:val="22"/>
          <w:u w:val="single"/>
          <w:lang w:val="cs-CZ"/>
        </w:rPr>
        <w:t>Účast na konferenci:</w:t>
      </w:r>
    </w:p>
    <w:p w:rsidR="00B42E4C" w:rsidRPr="00B01E05" w:rsidRDefault="00554A12">
      <w:pPr>
        <w:pStyle w:val="Zkladntext"/>
        <w:tabs>
          <w:tab w:val="clear" w:pos="1418"/>
          <w:tab w:val="clear" w:pos="6946"/>
        </w:tabs>
      </w:pPr>
      <w:r w:rsidRPr="00B01E05">
        <w:t xml:space="preserve">Oddíly (členové SŠS) měly na konferenci 1 rozhodující hlas za každých započatých 35 registrovaných a aktivních členů – podle stavu ke dni </w:t>
      </w:r>
      <w:proofErr w:type="gramStart"/>
      <w:r w:rsidR="00BA21D5">
        <w:t>11</w:t>
      </w:r>
      <w:r w:rsidR="00C73479">
        <w:t>.01</w:t>
      </w:r>
      <w:r w:rsidRPr="00B01E05">
        <w:t>.20</w:t>
      </w:r>
      <w:r w:rsidR="00BA21D5">
        <w:t>17</w:t>
      </w:r>
      <w:proofErr w:type="gramEnd"/>
      <w:r w:rsidRPr="00B01E05">
        <w:t xml:space="preserve">. Podle tohoto stavu a klíče mělo právo účasti </w:t>
      </w:r>
      <w:r w:rsidR="00BA21D5">
        <w:t>61</w:t>
      </w:r>
      <w:r w:rsidRPr="00B01E05">
        <w:t xml:space="preserve"> oddílů a těchto </w:t>
      </w:r>
      <w:r w:rsidR="00BA21D5">
        <w:t>61</w:t>
      </w:r>
      <w:r w:rsidRPr="00B01E05">
        <w:t xml:space="preserve"> oddílů mohlo mít </w:t>
      </w:r>
      <w:r w:rsidR="00BA21D5">
        <w:t>77</w:t>
      </w:r>
      <w:r w:rsidR="00C73479">
        <w:t xml:space="preserve"> rozhodující</w:t>
      </w:r>
      <w:r w:rsidR="00BA21D5">
        <w:t>ch hlasů</w:t>
      </w:r>
      <w:r w:rsidRPr="00B01E05">
        <w:t>.</w:t>
      </w:r>
    </w:p>
    <w:p w:rsidR="00554A12" w:rsidRPr="00B01E05" w:rsidRDefault="00554A12">
      <w:pPr>
        <w:pStyle w:val="Zkladntext"/>
        <w:tabs>
          <w:tab w:val="clear" w:pos="1418"/>
          <w:tab w:val="clear" w:pos="6946"/>
        </w:tabs>
      </w:pPr>
    </w:p>
    <w:p w:rsidR="00554A12" w:rsidRPr="00B01E05" w:rsidRDefault="00C268A1">
      <w:pPr>
        <w:pStyle w:val="Zkladntext"/>
        <w:tabs>
          <w:tab w:val="clear" w:pos="1418"/>
          <w:tab w:val="clear" w:pos="6946"/>
        </w:tabs>
        <w:rPr>
          <w:b/>
        </w:rPr>
      </w:pPr>
      <w:r>
        <w:rPr>
          <w:b/>
        </w:rPr>
        <w:t>Na k</w:t>
      </w:r>
      <w:r w:rsidR="00554A12" w:rsidRPr="00B01E05">
        <w:rPr>
          <w:b/>
        </w:rPr>
        <w:t xml:space="preserve">onferenci se prezentovali zástupci </w:t>
      </w:r>
      <w:r w:rsidR="008F7A41">
        <w:rPr>
          <w:b/>
        </w:rPr>
        <w:t>33 oddílů</w:t>
      </w:r>
      <w:r w:rsidR="00554A12" w:rsidRPr="00B01E05">
        <w:rPr>
          <w:b/>
        </w:rPr>
        <w:t xml:space="preserve">, kteří měli dohromady </w:t>
      </w:r>
      <w:r w:rsidR="008F7A41">
        <w:rPr>
          <w:b/>
        </w:rPr>
        <w:t>45</w:t>
      </w:r>
      <w:r>
        <w:rPr>
          <w:b/>
        </w:rPr>
        <w:t xml:space="preserve"> rozhodující</w:t>
      </w:r>
      <w:r w:rsidR="008F7A41">
        <w:rPr>
          <w:b/>
        </w:rPr>
        <w:t>ch hlasů</w:t>
      </w:r>
      <w:r w:rsidR="00554A12" w:rsidRPr="00B01E05">
        <w:rPr>
          <w:b/>
        </w:rPr>
        <w:t>.</w:t>
      </w:r>
    </w:p>
    <w:p w:rsidR="00554A12" w:rsidRPr="00B01E05" w:rsidRDefault="00554A12">
      <w:pPr>
        <w:jc w:val="both"/>
        <w:rPr>
          <w:sz w:val="22"/>
          <w:lang w:val="cs-CZ"/>
        </w:rPr>
      </w:pPr>
    </w:p>
    <w:p w:rsidR="00554A12" w:rsidRPr="00B01E05" w:rsidRDefault="00554A12">
      <w:pPr>
        <w:jc w:val="both"/>
        <w:rPr>
          <w:b/>
          <w:sz w:val="22"/>
          <w:lang w:val="cs-CZ"/>
        </w:rPr>
      </w:pPr>
      <w:r w:rsidRPr="00B01E05">
        <w:rPr>
          <w:sz w:val="22"/>
          <w:u w:val="single"/>
          <w:lang w:val="cs-CZ"/>
        </w:rPr>
        <w:t>Seznam delegátů s hlasem rozhodujícím</w:t>
      </w:r>
      <w:r w:rsidRPr="00B01E05">
        <w:rPr>
          <w:sz w:val="22"/>
          <w:lang w:val="cs-CZ"/>
        </w:rPr>
        <w:t>:</w:t>
      </w:r>
    </w:p>
    <w:p w:rsidR="00795859" w:rsidRDefault="00A5417D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Oddíl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 w:rsidR="00551EA4">
        <w:rPr>
          <w:sz w:val="22"/>
          <w:lang w:val="cs-CZ"/>
        </w:rPr>
        <w:tab/>
      </w:r>
      <w:r>
        <w:rPr>
          <w:sz w:val="22"/>
          <w:lang w:val="cs-CZ"/>
        </w:rPr>
        <w:t>Delegát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Počet hlasů</w:t>
      </w:r>
    </w:p>
    <w:p w:rsidR="00A5417D" w:rsidRDefault="00AD65DF" w:rsidP="00AD65DF">
      <w:pPr>
        <w:jc w:val="both"/>
        <w:rPr>
          <w:sz w:val="22"/>
          <w:lang w:val="cs-CZ"/>
        </w:rPr>
      </w:pPr>
      <w:r>
        <w:rPr>
          <w:sz w:val="22"/>
          <w:lang w:val="cs-CZ"/>
        </w:rPr>
        <w:t>Sokol Bakov nad Jizerou</w:t>
      </w:r>
      <w:r w:rsidR="00A5417D">
        <w:rPr>
          <w:sz w:val="22"/>
          <w:lang w:val="cs-CZ"/>
        </w:rPr>
        <w:tab/>
      </w:r>
      <w:r w:rsidR="00551EA4">
        <w:rPr>
          <w:sz w:val="22"/>
          <w:lang w:val="cs-CZ"/>
        </w:rPr>
        <w:tab/>
      </w:r>
      <w:proofErr w:type="spellStart"/>
      <w:r>
        <w:rPr>
          <w:sz w:val="22"/>
          <w:lang w:val="cs-CZ"/>
        </w:rPr>
        <w:t>Švejdar</w:t>
      </w:r>
      <w:proofErr w:type="spellEnd"/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 w:rsidR="00A5417D">
        <w:rPr>
          <w:sz w:val="22"/>
          <w:lang w:val="cs-CZ"/>
        </w:rPr>
        <w:t>1</w:t>
      </w:r>
    </w:p>
    <w:p w:rsidR="00AD65DF" w:rsidRDefault="00AD65DF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Sokol Brandýs nad Labem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Burda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1z</w:t>
      </w:r>
    </w:p>
    <w:p w:rsidR="00AD65DF" w:rsidRDefault="00AD65DF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TJ JAWA Brodce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Jukl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 + 1z</w:t>
      </w:r>
    </w:p>
    <w:p w:rsidR="00AD65DF" w:rsidRDefault="00AD65DF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Sokol Buštěhrad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Buk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 + 1z</w:t>
      </w:r>
    </w:p>
    <w:p w:rsidR="00AD65DF" w:rsidRDefault="00AD65DF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SPORTOVNÍ KLUBY Slavoj Čáslav</w:t>
      </w:r>
      <w:r>
        <w:rPr>
          <w:sz w:val="22"/>
          <w:lang w:val="cs-CZ"/>
        </w:rPr>
        <w:tab/>
        <w:t>Poborský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AD65DF" w:rsidRDefault="00AD65DF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ŠK Český Brod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Fiala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AD65DF" w:rsidRDefault="00AD65DF" w:rsidP="00A5417D">
      <w:pPr>
        <w:jc w:val="both"/>
        <w:rPr>
          <w:sz w:val="22"/>
          <w:lang w:val="cs-CZ"/>
        </w:rPr>
      </w:pPr>
      <w:proofErr w:type="spellStart"/>
      <w:r>
        <w:rPr>
          <w:sz w:val="22"/>
          <w:lang w:val="cs-CZ"/>
        </w:rPr>
        <w:t>Šachklub</w:t>
      </w:r>
      <w:proofErr w:type="spellEnd"/>
      <w:r>
        <w:rPr>
          <w:sz w:val="22"/>
          <w:lang w:val="cs-CZ"/>
        </w:rPr>
        <w:t xml:space="preserve"> města </w:t>
      </w:r>
      <w:proofErr w:type="gramStart"/>
      <w:r>
        <w:rPr>
          <w:sz w:val="22"/>
          <w:lang w:val="cs-CZ"/>
        </w:rPr>
        <w:t xml:space="preserve">Dobrovice, </w:t>
      </w:r>
      <w:proofErr w:type="spellStart"/>
      <w:r>
        <w:rPr>
          <w:sz w:val="22"/>
          <w:lang w:val="cs-CZ"/>
        </w:rPr>
        <w:t>z.s</w:t>
      </w:r>
      <w:proofErr w:type="spellEnd"/>
      <w:r>
        <w:rPr>
          <w:sz w:val="22"/>
          <w:lang w:val="cs-CZ"/>
        </w:rPr>
        <w:t>.</w:t>
      </w:r>
      <w:proofErr w:type="gramEnd"/>
      <w:r>
        <w:rPr>
          <w:sz w:val="22"/>
          <w:lang w:val="cs-CZ"/>
        </w:rPr>
        <w:tab/>
      </w:r>
      <w:r>
        <w:rPr>
          <w:sz w:val="22"/>
          <w:lang w:val="cs-CZ"/>
        </w:rPr>
        <w:tab/>
        <w:t>Burda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2z</w:t>
      </w:r>
    </w:p>
    <w:p w:rsidR="00AD65DF" w:rsidRDefault="00AD65DF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Šachový klub při MĚÚ Hostomice</w:t>
      </w:r>
      <w:r>
        <w:rPr>
          <w:sz w:val="22"/>
          <w:lang w:val="cs-CZ"/>
        </w:rPr>
        <w:tab/>
      </w:r>
      <w:proofErr w:type="spellStart"/>
      <w:r>
        <w:rPr>
          <w:sz w:val="22"/>
          <w:lang w:val="cs-CZ"/>
        </w:rPr>
        <w:t>Kraisl</w:t>
      </w:r>
      <w:proofErr w:type="spellEnd"/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AD65DF" w:rsidRDefault="00AD65DF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ŠO TP Nova </w:t>
      </w:r>
      <w:proofErr w:type="gramStart"/>
      <w:r>
        <w:rPr>
          <w:sz w:val="22"/>
          <w:lang w:val="cs-CZ"/>
        </w:rPr>
        <w:t xml:space="preserve">Kladno, </w:t>
      </w:r>
      <w:proofErr w:type="spellStart"/>
      <w:r>
        <w:rPr>
          <w:sz w:val="22"/>
          <w:lang w:val="cs-CZ"/>
        </w:rPr>
        <w:t>z.s</w:t>
      </w:r>
      <w:proofErr w:type="spellEnd"/>
      <w:r>
        <w:rPr>
          <w:sz w:val="22"/>
          <w:lang w:val="cs-CZ"/>
        </w:rPr>
        <w:t>.</w:t>
      </w:r>
      <w:proofErr w:type="gramEnd"/>
      <w:r>
        <w:rPr>
          <w:sz w:val="22"/>
          <w:lang w:val="cs-CZ"/>
        </w:rPr>
        <w:tab/>
      </w:r>
      <w:r>
        <w:rPr>
          <w:sz w:val="22"/>
          <w:lang w:val="cs-CZ"/>
        </w:rPr>
        <w:tab/>
        <w:t>Žáček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AD65DF" w:rsidRDefault="00AD65DF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ŠK Kladno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Hůrka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AD65DF" w:rsidRDefault="00A4318A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Šachový spolek Kostelec n. Č. l.</w:t>
      </w:r>
      <w:r>
        <w:rPr>
          <w:sz w:val="22"/>
          <w:lang w:val="cs-CZ"/>
        </w:rPr>
        <w:tab/>
        <w:t>Vrabec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A4318A" w:rsidRDefault="00A4318A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TJ Kralupy nad Vltavou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Popelka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 + 1z</w:t>
      </w:r>
    </w:p>
    <w:p w:rsidR="00A4318A" w:rsidRDefault="00A4318A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TJ Sparta Kutná Hora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Skála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A5417D" w:rsidRDefault="00A5417D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ŠK JOLY Lysá nad Labem</w:t>
      </w:r>
      <w:r>
        <w:rPr>
          <w:sz w:val="22"/>
          <w:lang w:val="cs-CZ"/>
        </w:rPr>
        <w:tab/>
      </w:r>
      <w:r w:rsidR="00551EA4">
        <w:rPr>
          <w:sz w:val="22"/>
          <w:lang w:val="cs-CZ"/>
        </w:rPr>
        <w:tab/>
      </w:r>
      <w:r w:rsidR="00A4318A">
        <w:rPr>
          <w:sz w:val="22"/>
          <w:lang w:val="cs-CZ"/>
        </w:rPr>
        <w:t>Kolář</w:t>
      </w:r>
      <w:r w:rsidR="00551EA4">
        <w:rPr>
          <w:sz w:val="22"/>
          <w:lang w:val="cs-CZ"/>
        </w:rPr>
        <w:tab/>
      </w:r>
      <w:r w:rsidR="00551EA4">
        <w:rPr>
          <w:sz w:val="22"/>
          <w:lang w:val="cs-CZ"/>
        </w:rPr>
        <w:tab/>
      </w:r>
      <w:r w:rsidR="00A4318A">
        <w:rPr>
          <w:sz w:val="22"/>
          <w:lang w:val="cs-CZ"/>
        </w:rPr>
        <w:tab/>
        <w:t>1 + 1</w:t>
      </w:r>
      <w:r w:rsidR="00551EA4">
        <w:rPr>
          <w:sz w:val="22"/>
          <w:lang w:val="cs-CZ"/>
        </w:rPr>
        <w:t>z</w:t>
      </w:r>
    </w:p>
    <w:p w:rsidR="00A4318A" w:rsidRDefault="00A4318A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TJ Auto Škoda Mladá Boleslav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proofErr w:type="spellStart"/>
      <w:r>
        <w:rPr>
          <w:sz w:val="22"/>
          <w:lang w:val="cs-CZ"/>
        </w:rPr>
        <w:t>Švejdar</w:t>
      </w:r>
      <w:proofErr w:type="spellEnd"/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2z</w:t>
      </w:r>
    </w:p>
    <w:p w:rsidR="00A4318A" w:rsidRDefault="00A4318A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Mukařovská šachová škola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Fiala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1z</w:t>
      </w:r>
    </w:p>
    <w:p w:rsidR="00A4318A" w:rsidRDefault="00A4318A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TJ Neratovice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Burda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 + 1z</w:t>
      </w:r>
    </w:p>
    <w:p w:rsidR="00A4318A" w:rsidRDefault="00A4318A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TJ AERO Odolena Voda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Pšenička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A4318A" w:rsidRDefault="00A4318A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Sokol Pečky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proofErr w:type="spellStart"/>
      <w:r>
        <w:rPr>
          <w:sz w:val="22"/>
          <w:lang w:val="cs-CZ"/>
        </w:rPr>
        <w:t>Nigrin</w:t>
      </w:r>
      <w:proofErr w:type="spellEnd"/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A4318A" w:rsidRDefault="00A4318A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TJ Bohemia Poděbrady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Kaplan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A4318A" w:rsidRDefault="00A4318A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Pravý </w:t>
      </w:r>
      <w:proofErr w:type="gramStart"/>
      <w:r>
        <w:rPr>
          <w:sz w:val="22"/>
          <w:lang w:val="cs-CZ"/>
        </w:rPr>
        <w:t xml:space="preserve">Hradec, </w:t>
      </w:r>
      <w:proofErr w:type="spellStart"/>
      <w:r>
        <w:rPr>
          <w:sz w:val="22"/>
          <w:lang w:val="cs-CZ"/>
        </w:rPr>
        <w:t>z.s</w:t>
      </w:r>
      <w:proofErr w:type="spellEnd"/>
      <w:r>
        <w:rPr>
          <w:sz w:val="22"/>
          <w:lang w:val="cs-CZ"/>
        </w:rPr>
        <w:t>.</w:t>
      </w:r>
      <w:proofErr w:type="gramEnd"/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proofErr w:type="spellStart"/>
      <w:r>
        <w:rPr>
          <w:sz w:val="22"/>
          <w:lang w:val="cs-CZ"/>
        </w:rPr>
        <w:t>Tryhubová</w:t>
      </w:r>
      <w:proofErr w:type="spellEnd"/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A4318A" w:rsidRDefault="00A4318A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ŠK Rakovník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proofErr w:type="spellStart"/>
      <w:r>
        <w:rPr>
          <w:sz w:val="22"/>
          <w:lang w:val="cs-CZ"/>
        </w:rPr>
        <w:t>Satranský</w:t>
      </w:r>
      <w:proofErr w:type="spellEnd"/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A4318A" w:rsidRDefault="00A4318A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Klub šachistů Říčany 1925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Havlík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 + 1z</w:t>
      </w:r>
    </w:p>
    <w:p w:rsidR="00A4318A" w:rsidRDefault="00A4318A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Říha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 + 1z</w:t>
      </w:r>
    </w:p>
    <w:p w:rsidR="00A4318A" w:rsidRDefault="00A4318A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TJ </w:t>
      </w:r>
      <w:proofErr w:type="spellStart"/>
      <w:r>
        <w:rPr>
          <w:sz w:val="22"/>
          <w:lang w:val="cs-CZ"/>
        </w:rPr>
        <w:t>Kavalier</w:t>
      </w:r>
      <w:proofErr w:type="spellEnd"/>
      <w:r>
        <w:rPr>
          <w:sz w:val="22"/>
          <w:lang w:val="cs-CZ"/>
        </w:rPr>
        <w:t xml:space="preserve"> </w:t>
      </w:r>
      <w:proofErr w:type="gramStart"/>
      <w:r>
        <w:rPr>
          <w:sz w:val="22"/>
          <w:lang w:val="cs-CZ"/>
        </w:rPr>
        <w:t xml:space="preserve">Sázava, </w:t>
      </w:r>
      <w:proofErr w:type="spellStart"/>
      <w:r>
        <w:rPr>
          <w:sz w:val="22"/>
          <w:lang w:val="cs-CZ"/>
        </w:rPr>
        <w:t>z.s</w:t>
      </w:r>
      <w:proofErr w:type="spellEnd"/>
      <w:r>
        <w:rPr>
          <w:sz w:val="22"/>
          <w:lang w:val="cs-CZ"/>
        </w:rPr>
        <w:t>.</w:t>
      </w:r>
      <w:proofErr w:type="gramEnd"/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proofErr w:type="spellStart"/>
      <w:r>
        <w:rPr>
          <w:sz w:val="22"/>
          <w:lang w:val="cs-CZ"/>
        </w:rPr>
        <w:t>Kotzot</w:t>
      </w:r>
      <w:proofErr w:type="spellEnd"/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 + 1z</w:t>
      </w:r>
    </w:p>
    <w:p w:rsidR="00A4318A" w:rsidRDefault="00A4318A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Šachový klub KDJS </w:t>
      </w:r>
      <w:proofErr w:type="gramStart"/>
      <w:r>
        <w:rPr>
          <w:sz w:val="22"/>
          <w:lang w:val="cs-CZ"/>
        </w:rPr>
        <w:t xml:space="preserve">Sedlčany, </w:t>
      </w:r>
      <w:proofErr w:type="spellStart"/>
      <w:r>
        <w:rPr>
          <w:sz w:val="22"/>
          <w:lang w:val="cs-CZ"/>
        </w:rPr>
        <w:t>z.s</w:t>
      </w:r>
      <w:proofErr w:type="spellEnd"/>
      <w:r>
        <w:rPr>
          <w:sz w:val="22"/>
          <w:lang w:val="cs-CZ"/>
        </w:rPr>
        <w:t>.</w:t>
      </w:r>
      <w:proofErr w:type="gramEnd"/>
      <w:r>
        <w:rPr>
          <w:sz w:val="22"/>
          <w:lang w:val="cs-CZ"/>
        </w:rPr>
        <w:tab/>
      </w:r>
      <w:r w:rsidR="002E1E71">
        <w:rPr>
          <w:sz w:val="22"/>
          <w:lang w:val="cs-CZ"/>
        </w:rPr>
        <w:t>Havelka</w:t>
      </w:r>
      <w:r w:rsidR="002E1E71">
        <w:rPr>
          <w:sz w:val="22"/>
          <w:lang w:val="cs-CZ"/>
        </w:rPr>
        <w:tab/>
      </w:r>
      <w:r w:rsidR="002E1E71">
        <w:rPr>
          <w:sz w:val="22"/>
          <w:lang w:val="cs-CZ"/>
        </w:rPr>
        <w:tab/>
        <w:t>1 + 1z</w:t>
      </w:r>
    </w:p>
    <w:p w:rsidR="002E1E71" w:rsidRDefault="002E1E71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Šachová škola </w:t>
      </w:r>
      <w:proofErr w:type="gramStart"/>
      <w:r>
        <w:rPr>
          <w:sz w:val="22"/>
          <w:lang w:val="cs-CZ"/>
        </w:rPr>
        <w:t xml:space="preserve">STAMAT, </w:t>
      </w:r>
      <w:proofErr w:type="spellStart"/>
      <w:r>
        <w:rPr>
          <w:sz w:val="22"/>
          <w:lang w:val="cs-CZ"/>
        </w:rPr>
        <w:t>z.s</w:t>
      </w:r>
      <w:proofErr w:type="spellEnd"/>
      <w:r>
        <w:rPr>
          <w:sz w:val="22"/>
          <w:lang w:val="cs-CZ"/>
        </w:rPr>
        <w:t>.</w:t>
      </w:r>
      <w:proofErr w:type="gramEnd"/>
      <w:r>
        <w:rPr>
          <w:sz w:val="22"/>
          <w:lang w:val="cs-CZ"/>
        </w:rPr>
        <w:tab/>
      </w:r>
      <w:r>
        <w:rPr>
          <w:sz w:val="22"/>
          <w:lang w:val="cs-CZ"/>
        </w:rPr>
        <w:tab/>
        <w:t>Havelka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1z</w:t>
      </w:r>
    </w:p>
    <w:p w:rsidR="002E1E71" w:rsidRDefault="002E1E71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TJ Sokol </w:t>
      </w:r>
      <w:proofErr w:type="gramStart"/>
      <w:r>
        <w:rPr>
          <w:sz w:val="22"/>
          <w:lang w:val="cs-CZ"/>
        </w:rPr>
        <w:t xml:space="preserve">Sendražice, </w:t>
      </w:r>
      <w:proofErr w:type="spellStart"/>
      <w:r>
        <w:rPr>
          <w:sz w:val="22"/>
          <w:lang w:val="cs-CZ"/>
        </w:rPr>
        <w:t>z.s</w:t>
      </w:r>
      <w:proofErr w:type="spellEnd"/>
      <w:r>
        <w:rPr>
          <w:sz w:val="22"/>
          <w:lang w:val="cs-CZ"/>
        </w:rPr>
        <w:t>.</w:t>
      </w:r>
      <w:proofErr w:type="gramEnd"/>
      <w:r>
        <w:rPr>
          <w:sz w:val="22"/>
          <w:lang w:val="cs-CZ"/>
        </w:rPr>
        <w:tab/>
      </w:r>
      <w:r>
        <w:rPr>
          <w:sz w:val="22"/>
          <w:lang w:val="cs-CZ"/>
        </w:rPr>
        <w:tab/>
        <w:t>Uhlíř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2E1E71" w:rsidRDefault="002E1E71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SK DDM Slaný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Hrdlička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1z</w:t>
      </w:r>
    </w:p>
    <w:p w:rsidR="002E1E71" w:rsidRDefault="002E1E71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Šachový oddíl </w:t>
      </w:r>
      <w:proofErr w:type="gramStart"/>
      <w:r>
        <w:rPr>
          <w:sz w:val="22"/>
          <w:lang w:val="cs-CZ"/>
        </w:rPr>
        <w:t xml:space="preserve">Stochov </w:t>
      </w:r>
      <w:proofErr w:type="spellStart"/>
      <w:r>
        <w:rPr>
          <w:sz w:val="22"/>
          <w:lang w:val="cs-CZ"/>
        </w:rPr>
        <w:t>z.s</w:t>
      </w:r>
      <w:proofErr w:type="spellEnd"/>
      <w:r>
        <w:rPr>
          <w:sz w:val="22"/>
          <w:lang w:val="cs-CZ"/>
        </w:rPr>
        <w:t>.</w:t>
      </w:r>
      <w:proofErr w:type="gramEnd"/>
      <w:r>
        <w:rPr>
          <w:sz w:val="22"/>
          <w:lang w:val="cs-CZ"/>
        </w:rPr>
        <w:tab/>
      </w:r>
      <w:r>
        <w:rPr>
          <w:sz w:val="22"/>
          <w:lang w:val="cs-CZ"/>
        </w:rPr>
        <w:tab/>
        <w:t>Tůma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2E1E71" w:rsidRDefault="002E1E71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TJ Sokol Struhařov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proofErr w:type="spellStart"/>
      <w:r>
        <w:rPr>
          <w:sz w:val="22"/>
          <w:lang w:val="cs-CZ"/>
        </w:rPr>
        <w:t>Grečný</w:t>
      </w:r>
      <w:proofErr w:type="spellEnd"/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2E1E71" w:rsidRDefault="002E1E71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Šachový klub Velvary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Neuman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551EA4" w:rsidRDefault="00551EA4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TJ Sp</w:t>
      </w:r>
      <w:r w:rsidR="002E1E71">
        <w:rPr>
          <w:sz w:val="22"/>
          <w:lang w:val="cs-CZ"/>
        </w:rPr>
        <w:t>artak Vlašim</w:t>
      </w:r>
      <w:r w:rsidR="002E1E71">
        <w:rPr>
          <w:sz w:val="22"/>
          <w:lang w:val="cs-CZ"/>
        </w:rPr>
        <w:tab/>
      </w:r>
      <w:r w:rsidR="002E1E71">
        <w:rPr>
          <w:sz w:val="22"/>
          <w:lang w:val="cs-CZ"/>
        </w:rPr>
        <w:tab/>
      </w:r>
      <w:r w:rsidR="002E1E71">
        <w:rPr>
          <w:sz w:val="22"/>
          <w:lang w:val="cs-CZ"/>
        </w:rPr>
        <w:tab/>
        <w:t>Matějovský</w:t>
      </w:r>
      <w:r>
        <w:rPr>
          <w:sz w:val="22"/>
          <w:lang w:val="cs-CZ"/>
        </w:rPr>
        <w:tab/>
      </w:r>
      <w:r w:rsidR="002E1E71">
        <w:rPr>
          <w:sz w:val="22"/>
          <w:lang w:val="cs-CZ"/>
        </w:rPr>
        <w:tab/>
        <w:t>1</w:t>
      </w:r>
    </w:p>
    <w:p w:rsidR="002E1E71" w:rsidRDefault="002E1E71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Pýcha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5F728E" w:rsidRDefault="00B42E4C" w:rsidP="00551EA4">
      <w:pPr>
        <w:ind w:firstLine="1"/>
        <w:jc w:val="both"/>
        <w:rPr>
          <w:sz w:val="22"/>
          <w:lang w:val="cs-CZ"/>
        </w:rPr>
      </w:pPr>
      <w:r>
        <w:rPr>
          <w:sz w:val="22"/>
          <w:lang w:val="cs-CZ"/>
        </w:rPr>
        <w:t>Šachový klub Zlonice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H</w:t>
      </w:r>
      <w:r w:rsidR="002E1E71">
        <w:rPr>
          <w:sz w:val="22"/>
          <w:lang w:val="cs-CZ"/>
        </w:rPr>
        <w:t>rdlička</w:t>
      </w:r>
      <w:r w:rsidR="005F728E">
        <w:rPr>
          <w:sz w:val="22"/>
          <w:lang w:val="cs-CZ"/>
        </w:rPr>
        <w:tab/>
      </w:r>
      <w:r w:rsidR="005F728E">
        <w:rPr>
          <w:sz w:val="22"/>
          <w:lang w:val="cs-CZ"/>
        </w:rPr>
        <w:tab/>
        <w:t>1</w:t>
      </w:r>
    </w:p>
    <w:p w:rsidR="00554A12" w:rsidRPr="00B01E05" w:rsidRDefault="00C268A1">
      <w:pPr>
        <w:ind w:firstLine="1"/>
        <w:jc w:val="both"/>
        <w:rPr>
          <w:sz w:val="22"/>
          <w:u w:val="single"/>
          <w:lang w:val="cs-CZ"/>
        </w:rPr>
      </w:pPr>
      <w:r>
        <w:rPr>
          <w:sz w:val="22"/>
          <w:u w:val="single"/>
          <w:lang w:val="cs-CZ"/>
        </w:rPr>
        <w:t>P</w:t>
      </w:r>
      <w:r w:rsidR="00554A12" w:rsidRPr="00B01E05">
        <w:rPr>
          <w:sz w:val="22"/>
          <w:u w:val="single"/>
          <w:lang w:val="cs-CZ"/>
        </w:rPr>
        <w:t>ozn.:</w:t>
      </w:r>
    </w:p>
    <w:p w:rsidR="00554A12" w:rsidRPr="00B01E05" w:rsidRDefault="00554A12">
      <w:pPr>
        <w:ind w:firstLine="1"/>
        <w:jc w:val="both"/>
        <w:rPr>
          <w:sz w:val="22"/>
          <w:lang w:val="cs-CZ"/>
        </w:rPr>
      </w:pPr>
      <w:r w:rsidRPr="00B01E05">
        <w:rPr>
          <w:sz w:val="22"/>
          <w:lang w:val="cs-CZ"/>
        </w:rPr>
        <w:t>- kde je u počtu hlasů uvedeno „z“, znamená to, že oddíl byl zastoupen na základě plné moci uvedené osobě.</w:t>
      </w:r>
    </w:p>
    <w:p w:rsidR="00554A12" w:rsidRPr="00B01E05" w:rsidRDefault="00554A12">
      <w:pPr>
        <w:jc w:val="both"/>
        <w:rPr>
          <w:sz w:val="22"/>
          <w:lang w:val="cs-CZ"/>
        </w:rPr>
      </w:pPr>
      <w:r w:rsidRPr="00B01E05">
        <w:rPr>
          <w:sz w:val="22"/>
          <w:lang w:val="cs-CZ"/>
        </w:rPr>
        <w:t>- oddíly jsou uvedeny pod oficiálními názvy, j</w:t>
      </w:r>
      <w:r w:rsidR="00A5417D">
        <w:rPr>
          <w:sz w:val="22"/>
          <w:lang w:val="cs-CZ"/>
        </w:rPr>
        <w:t>a</w:t>
      </w:r>
      <w:r w:rsidR="00BA21D5">
        <w:rPr>
          <w:sz w:val="22"/>
          <w:lang w:val="cs-CZ"/>
        </w:rPr>
        <w:t xml:space="preserve">k jsou registrovány u ŠSČR (k </w:t>
      </w:r>
      <w:proofErr w:type="gramStart"/>
      <w:r w:rsidR="00BA21D5">
        <w:rPr>
          <w:sz w:val="22"/>
          <w:lang w:val="cs-CZ"/>
        </w:rPr>
        <w:t>11</w:t>
      </w:r>
      <w:r w:rsidR="00A5417D">
        <w:rPr>
          <w:sz w:val="22"/>
          <w:lang w:val="cs-CZ"/>
        </w:rPr>
        <w:t>.01</w:t>
      </w:r>
      <w:r w:rsidRPr="00B01E05">
        <w:rPr>
          <w:sz w:val="22"/>
          <w:lang w:val="cs-CZ"/>
        </w:rPr>
        <w:t>.20</w:t>
      </w:r>
      <w:r w:rsidR="00BA21D5">
        <w:rPr>
          <w:sz w:val="22"/>
          <w:lang w:val="cs-CZ"/>
        </w:rPr>
        <w:t>17</w:t>
      </w:r>
      <w:proofErr w:type="gramEnd"/>
      <w:r w:rsidRPr="00B01E05">
        <w:rPr>
          <w:sz w:val="22"/>
          <w:lang w:val="cs-CZ"/>
        </w:rPr>
        <w:t>).</w:t>
      </w:r>
    </w:p>
    <w:p w:rsidR="005A4A9F" w:rsidRDefault="005A4A9F">
      <w:pPr>
        <w:jc w:val="both"/>
        <w:rPr>
          <w:sz w:val="22"/>
          <w:lang w:val="cs-CZ"/>
        </w:rPr>
      </w:pPr>
    </w:p>
    <w:p w:rsidR="00554A12" w:rsidRPr="00B01E05" w:rsidRDefault="00554A12">
      <w:pPr>
        <w:jc w:val="both"/>
        <w:rPr>
          <w:sz w:val="22"/>
          <w:lang w:val="cs-CZ"/>
        </w:rPr>
      </w:pPr>
      <w:r w:rsidRPr="00B01E05">
        <w:rPr>
          <w:sz w:val="22"/>
          <w:lang w:val="cs-CZ"/>
        </w:rPr>
        <w:t>Konferenci Středočeského šachového svazu (SŠS) zahájil a i v dalším průběhu</w:t>
      </w:r>
      <w:r w:rsidR="00EC1C6D">
        <w:rPr>
          <w:sz w:val="22"/>
          <w:lang w:val="cs-CZ"/>
        </w:rPr>
        <w:t xml:space="preserve"> (z titulu zvolení do pracovního předsednictva)</w:t>
      </w:r>
      <w:r w:rsidRPr="00B01E05">
        <w:rPr>
          <w:sz w:val="22"/>
          <w:lang w:val="cs-CZ"/>
        </w:rPr>
        <w:t xml:space="preserve"> vedl Jaroslav </w:t>
      </w:r>
      <w:proofErr w:type="spellStart"/>
      <w:r w:rsidRPr="00B01E05">
        <w:rPr>
          <w:sz w:val="22"/>
          <w:lang w:val="cs-CZ"/>
        </w:rPr>
        <w:t>Satranský</w:t>
      </w:r>
      <w:proofErr w:type="spellEnd"/>
      <w:r w:rsidRPr="00B01E05">
        <w:rPr>
          <w:sz w:val="22"/>
          <w:lang w:val="cs-CZ"/>
        </w:rPr>
        <w:t>, předseda SŠS.</w:t>
      </w:r>
    </w:p>
    <w:p w:rsidR="00554A12" w:rsidRPr="00B01E05" w:rsidRDefault="00554A12">
      <w:pPr>
        <w:jc w:val="both"/>
        <w:rPr>
          <w:sz w:val="22"/>
          <w:lang w:val="cs-CZ"/>
        </w:rPr>
      </w:pPr>
    </w:p>
    <w:p w:rsidR="00CE40A0" w:rsidRPr="00D675FE" w:rsidRDefault="00CE40A0" w:rsidP="00CE40A0">
      <w:pPr>
        <w:numPr>
          <w:ilvl w:val="0"/>
          <w:numId w:val="6"/>
        </w:numPr>
        <w:jc w:val="both"/>
        <w:rPr>
          <w:sz w:val="22"/>
          <w:lang w:val="cs-CZ"/>
        </w:rPr>
      </w:pPr>
      <w:r w:rsidRPr="00B01E05">
        <w:rPr>
          <w:sz w:val="22"/>
          <w:lang w:val="cs-CZ"/>
        </w:rPr>
        <w:t xml:space="preserve">Delegáti schválili mandátovou komisi ve složení </w:t>
      </w:r>
      <w:r w:rsidR="008F7A41">
        <w:rPr>
          <w:sz w:val="22"/>
          <w:lang w:val="cs-CZ"/>
        </w:rPr>
        <w:t xml:space="preserve">Jiří </w:t>
      </w:r>
      <w:proofErr w:type="spellStart"/>
      <w:r w:rsidR="008F7A41">
        <w:rPr>
          <w:sz w:val="22"/>
          <w:lang w:val="cs-CZ"/>
        </w:rPr>
        <w:t>Kotzot</w:t>
      </w:r>
      <w:proofErr w:type="spellEnd"/>
      <w:r w:rsidR="007466E6" w:rsidRPr="00D675FE">
        <w:rPr>
          <w:sz w:val="22"/>
          <w:lang w:val="cs-CZ"/>
        </w:rPr>
        <w:t xml:space="preserve"> (předseda)</w:t>
      </w:r>
      <w:r w:rsidR="00D675FE">
        <w:rPr>
          <w:sz w:val="22"/>
          <w:lang w:val="cs-CZ"/>
        </w:rPr>
        <w:t>, Jan Hrdlička</w:t>
      </w:r>
      <w:r w:rsidRPr="00D675FE">
        <w:rPr>
          <w:sz w:val="22"/>
          <w:lang w:val="cs-CZ"/>
        </w:rPr>
        <w:t xml:space="preserve"> a </w:t>
      </w:r>
      <w:r w:rsidR="008F7A41">
        <w:rPr>
          <w:sz w:val="22"/>
          <w:lang w:val="cs-CZ"/>
        </w:rPr>
        <w:t>Petr Havelka</w:t>
      </w:r>
      <w:r w:rsidRPr="00D675FE">
        <w:rPr>
          <w:sz w:val="22"/>
          <w:lang w:val="cs-CZ"/>
        </w:rPr>
        <w:t>.</w:t>
      </w:r>
    </w:p>
    <w:p w:rsidR="00CE40A0" w:rsidRPr="00B01E05" w:rsidRDefault="00CE40A0" w:rsidP="00CE40A0">
      <w:pPr>
        <w:jc w:val="both"/>
        <w:rPr>
          <w:sz w:val="22"/>
          <w:lang w:val="cs-CZ"/>
        </w:rPr>
      </w:pPr>
    </w:p>
    <w:p w:rsidR="00CE40A0" w:rsidRPr="00B01E05" w:rsidRDefault="00CE40A0" w:rsidP="00CE40A0">
      <w:pPr>
        <w:numPr>
          <w:ilvl w:val="0"/>
          <w:numId w:val="6"/>
        </w:numPr>
        <w:jc w:val="both"/>
        <w:rPr>
          <w:sz w:val="22"/>
          <w:lang w:val="cs-CZ"/>
        </w:rPr>
      </w:pPr>
      <w:r w:rsidRPr="00B01E05">
        <w:rPr>
          <w:sz w:val="22"/>
          <w:lang w:val="cs-CZ"/>
        </w:rPr>
        <w:t>Zpráva mandátové komise:</w:t>
      </w:r>
    </w:p>
    <w:p w:rsidR="003A2B8D" w:rsidRDefault="00CE40A0" w:rsidP="00D675FE">
      <w:pPr>
        <w:pStyle w:val="Zkladntext"/>
        <w:tabs>
          <w:tab w:val="clear" w:pos="1418"/>
          <w:tab w:val="clear" w:pos="6946"/>
        </w:tabs>
        <w:ind w:left="360"/>
      </w:pPr>
      <w:r w:rsidRPr="00B01E05">
        <w:lastRenderedPageBreak/>
        <w:t xml:space="preserve">Konference je usnášeníschopná, neboť delegáti mají k dispozici </w:t>
      </w:r>
      <w:r w:rsidR="008F7A41">
        <w:t>45</w:t>
      </w:r>
      <w:r w:rsidR="00C268A1">
        <w:t xml:space="preserve"> rozhodující</w:t>
      </w:r>
      <w:r w:rsidR="008F7A41">
        <w:t>ch hlasů</w:t>
      </w:r>
      <w:r w:rsidRPr="00B01E05">
        <w:t xml:space="preserve"> z možných </w:t>
      </w:r>
      <w:r w:rsidR="00BA21D5">
        <w:t>77</w:t>
      </w:r>
      <w:r w:rsidRPr="00B01E05">
        <w:t xml:space="preserve"> (tj. </w:t>
      </w:r>
      <w:r w:rsidR="008F7A41">
        <w:t>58,44</w:t>
      </w:r>
      <w:r w:rsidRPr="00B01E05">
        <w:t xml:space="preserve">%). Pro přijetí rozhodnutí byla při hlasování potřeba nadpoloviční většina přítomných rozhodujících hlasů – tj. </w:t>
      </w:r>
      <w:r w:rsidR="008F7A41">
        <w:t>23</w:t>
      </w:r>
      <w:r w:rsidR="00C268A1">
        <w:t xml:space="preserve"> hlasy</w:t>
      </w:r>
      <w:r w:rsidR="00D675FE">
        <w:t>.</w:t>
      </w:r>
    </w:p>
    <w:p w:rsidR="00394100" w:rsidRDefault="00394100" w:rsidP="00D675FE">
      <w:pPr>
        <w:pStyle w:val="Zkladntext"/>
        <w:tabs>
          <w:tab w:val="clear" w:pos="1418"/>
          <w:tab w:val="clear" w:pos="6946"/>
        </w:tabs>
        <w:ind w:left="360"/>
      </w:pPr>
      <w:r>
        <w:t>Po přestávce se počet hlasů snížil na 44. Nadpoloviční většina 23 hlasů zůstala zachována.</w:t>
      </w:r>
    </w:p>
    <w:p w:rsidR="00A0322D" w:rsidRPr="00B01E05" w:rsidRDefault="00A0322D" w:rsidP="00CE40A0">
      <w:pPr>
        <w:pStyle w:val="Zkladntext"/>
        <w:tabs>
          <w:tab w:val="clear" w:pos="1418"/>
          <w:tab w:val="clear" w:pos="6946"/>
          <w:tab w:val="left" w:pos="426"/>
        </w:tabs>
        <w:ind w:left="360"/>
      </w:pPr>
    </w:p>
    <w:p w:rsidR="00554A12" w:rsidRDefault="00A0322D" w:rsidP="00A0322D">
      <w:pPr>
        <w:pStyle w:val="Zkladntextodsazen"/>
        <w:numPr>
          <w:ilvl w:val="0"/>
          <w:numId w:val="6"/>
        </w:numPr>
        <w:jc w:val="both"/>
      </w:pPr>
      <w:r>
        <w:t>Delegáti schválili navržený jednací řád konference SŠS.</w:t>
      </w:r>
    </w:p>
    <w:p w:rsidR="00A0322D" w:rsidRDefault="00A0322D" w:rsidP="00A0322D">
      <w:pPr>
        <w:pStyle w:val="Zkladntextodsazen"/>
        <w:ind w:left="0" w:firstLine="0"/>
        <w:jc w:val="both"/>
      </w:pPr>
    </w:p>
    <w:p w:rsidR="00A0322D" w:rsidRPr="00A0322D" w:rsidRDefault="00A0322D" w:rsidP="00A0322D">
      <w:pPr>
        <w:pStyle w:val="Zkladntextodsazen"/>
        <w:numPr>
          <w:ilvl w:val="0"/>
          <w:numId w:val="6"/>
        </w:numPr>
        <w:jc w:val="both"/>
      </w:pPr>
      <w:r>
        <w:t xml:space="preserve">Delegáti </w:t>
      </w:r>
      <w:r w:rsidRPr="00B01E05">
        <w:t>schválil</w:t>
      </w:r>
      <w:r>
        <w:t>i navržený</w:t>
      </w:r>
      <w:r w:rsidR="00C268A1">
        <w:t xml:space="preserve"> program k</w:t>
      </w:r>
      <w:r w:rsidRPr="00B01E05">
        <w:t>onference</w:t>
      </w:r>
      <w:r>
        <w:t>.</w:t>
      </w:r>
    </w:p>
    <w:p w:rsidR="00A0322D" w:rsidRPr="00B01E05" w:rsidRDefault="00A0322D">
      <w:pPr>
        <w:jc w:val="both"/>
        <w:rPr>
          <w:sz w:val="22"/>
          <w:lang w:val="cs-CZ"/>
        </w:rPr>
      </w:pPr>
    </w:p>
    <w:p w:rsidR="00554A12" w:rsidRPr="00B01E05" w:rsidRDefault="00554A12">
      <w:pPr>
        <w:numPr>
          <w:ilvl w:val="0"/>
          <w:numId w:val="6"/>
        </w:numPr>
        <w:jc w:val="both"/>
        <w:rPr>
          <w:sz w:val="22"/>
          <w:lang w:val="cs-CZ"/>
        </w:rPr>
      </w:pPr>
      <w:r w:rsidRPr="00B01E05">
        <w:rPr>
          <w:sz w:val="22"/>
          <w:lang w:val="cs-CZ"/>
        </w:rPr>
        <w:t xml:space="preserve">Delegáti schválili </w:t>
      </w:r>
      <w:r w:rsidR="003A2B8D">
        <w:rPr>
          <w:sz w:val="22"/>
          <w:lang w:val="cs-CZ"/>
        </w:rPr>
        <w:t>tří</w:t>
      </w:r>
      <w:r w:rsidRPr="00B01E05">
        <w:rPr>
          <w:sz w:val="22"/>
          <w:lang w:val="cs-CZ"/>
        </w:rPr>
        <w:t>členné pracovní předsednictvo konference ve složení:</w:t>
      </w:r>
    </w:p>
    <w:p w:rsidR="00554A12" w:rsidRPr="00B01E05" w:rsidRDefault="00D675FE">
      <w:pPr>
        <w:ind w:firstLine="360"/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Jaroslav </w:t>
      </w:r>
      <w:proofErr w:type="spellStart"/>
      <w:r>
        <w:rPr>
          <w:sz w:val="22"/>
          <w:lang w:val="cs-CZ"/>
        </w:rPr>
        <w:t>Satranský</w:t>
      </w:r>
      <w:proofErr w:type="spellEnd"/>
      <w:r w:rsidR="00C268A1">
        <w:rPr>
          <w:sz w:val="22"/>
          <w:lang w:val="cs-CZ"/>
        </w:rPr>
        <w:t xml:space="preserve"> (předseda)</w:t>
      </w:r>
      <w:r w:rsidR="008F7A41">
        <w:rPr>
          <w:sz w:val="22"/>
          <w:lang w:val="cs-CZ"/>
        </w:rPr>
        <w:t>, Jiří Hůrka</w:t>
      </w:r>
      <w:r>
        <w:rPr>
          <w:sz w:val="22"/>
          <w:lang w:val="cs-CZ"/>
        </w:rPr>
        <w:t>, Jaroslav Říha</w:t>
      </w:r>
      <w:r w:rsidR="00554A12" w:rsidRPr="00B01E05">
        <w:rPr>
          <w:sz w:val="22"/>
          <w:lang w:val="cs-CZ"/>
        </w:rPr>
        <w:t>.</w:t>
      </w:r>
    </w:p>
    <w:p w:rsidR="00554A12" w:rsidRPr="00B01E05" w:rsidRDefault="00554A12">
      <w:pPr>
        <w:ind w:firstLine="360"/>
        <w:jc w:val="both"/>
        <w:rPr>
          <w:sz w:val="22"/>
          <w:lang w:val="cs-CZ"/>
        </w:rPr>
      </w:pPr>
    </w:p>
    <w:p w:rsidR="00554A12" w:rsidRPr="00B01E05" w:rsidRDefault="00F40CF5">
      <w:pPr>
        <w:numPr>
          <w:ilvl w:val="0"/>
          <w:numId w:val="6"/>
        </w:numPr>
        <w:jc w:val="both"/>
        <w:rPr>
          <w:sz w:val="22"/>
          <w:lang w:val="cs-CZ"/>
        </w:rPr>
      </w:pPr>
      <w:r>
        <w:rPr>
          <w:sz w:val="22"/>
          <w:lang w:val="cs-CZ"/>
        </w:rPr>
        <w:t>Delegáti schválili</w:t>
      </w:r>
      <w:r w:rsidR="00CA1284" w:rsidRPr="00B01E05">
        <w:rPr>
          <w:sz w:val="22"/>
          <w:lang w:val="cs-CZ"/>
        </w:rPr>
        <w:t xml:space="preserve"> návrhovou </w:t>
      </w:r>
      <w:r w:rsidR="00554A12" w:rsidRPr="00B01E05">
        <w:rPr>
          <w:sz w:val="22"/>
          <w:lang w:val="cs-CZ"/>
        </w:rPr>
        <w:t>komisi ve složení:</w:t>
      </w:r>
    </w:p>
    <w:p w:rsidR="00554A12" w:rsidRPr="00B01E05" w:rsidRDefault="008F7A41" w:rsidP="00F40CF5">
      <w:pPr>
        <w:ind w:firstLine="360"/>
        <w:jc w:val="both"/>
        <w:rPr>
          <w:sz w:val="22"/>
          <w:lang w:val="cs-CZ"/>
        </w:rPr>
      </w:pPr>
      <w:r>
        <w:rPr>
          <w:sz w:val="22"/>
          <w:lang w:val="cs-CZ"/>
        </w:rPr>
        <w:t>Jaromír Skála (předseda), Pavel Buk</w:t>
      </w:r>
      <w:r w:rsidR="00D675FE">
        <w:rPr>
          <w:sz w:val="22"/>
          <w:lang w:val="cs-CZ"/>
        </w:rPr>
        <w:t xml:space="preserve">, </w:t>
      </w:r>
      <w:r w:rsidR="00C268A1">
        <w:rPr>
          <w:sz w:val="22"/>
          <w:lang w:val="cs-CZ"/>
        </w:rPr>
        <w:t xml:space="preserve">Jiří </w:t>
      </w:r>
      <w:proofErr w:type="spellStart"/>
      <w:r w:rsidR="00D675FE">
        <w:rPr>
          <w:sz w:val="22"/>
          <w:lang w:val="cs-CZ"/>
        </w:rPr>
        <w:t>Kotzot</w:t>
      </w:r>
      <w:proofErr w:type="spellEnd"/>
      <w:r w:rsidR="003A2B8D">
        <w:rPr>
          <w:sz w:val="22"/>
          <w:lang w:val="cs-CZ"/>
        </w:rPr>
        <w:t>.</w:t>
      </w:r>
    </w:p>
    <w:p w:rsidR="00F40CF5" w:rsidRDefault="00CA1284">
      <w:pPr>
        <w:tabs>
          <w:tab w:val="left" w:pos="426"/>
          <w:tab w:val="left" w:pos="2552"/>
        </w:tabs>
        <w:jc w:val="both"/>
        <w:rPr>
          <w:sz w:val="22"/>
          <w:lang w:val="cs-CZ"/>
        </w:rPr>
      </w:pPr>
      <w:r w:rsidRPr="00B01E05">
        <w:rPr>
          <w:sz w:val="22"/>
          <w:lang w:val="cs-CZ"/>
        </w:rPr>
        <w:tab/>
      </w:r>
    </w:p>
    <w:p w:rsidR="00F40CF5" w:rsidRDefault="00486EBF" w:rsidP="00486EBF">
      <w:pPr>
        <w:pStyle w:val="Zkladntextodsazen"/>
        <w:numPr>
          <w:ilvl w:val="0"/>
          <w:numId w:val="6"/>
        </w:numPr>
        <w:jc w:val="both"/>
      </w:pPr>
      <w:r>
        <w:t>Delegáti schválili navržený volební řád konference SŠS.</w:t>
      </w:r>
    </w:p>
    <w:p w:rsidR="00486EBF" w:rsidRDefault="00486EBF" w:rsidP="00486EBF">
      <w:pPr>
        <w:pStyle w:val="Zkladntextodsazen"/>
        <w:ind w:left="0" w:firstLine="0"/>
        <w:jc w:val="both"/>
      </w:pPr>
    </w:p>
    <w:p w:rsidR="00486EBF" w:rsidRPr="00486EBF" w:rsidRDefault="00486EBF" w:rsidP="00486EBF">
      <w:pPr>
        <w:numPr>
          <w:ilvl w:val="0"/>
          <w:numId w:val="6"/>
        </w:numPr>
        <w:jc w:val="both"/>
        <w:rPr>
          <w:sz w:val="22"/>
          <w:lang w:val="cs-CZ"/>
        </w:rPr>
      </w:pPr>
      <w:r>
        <w:rPr>
          <w:sz w:val="22"/>
          <w:lang w:val="cs-CZ"/>
        </w:rPr>
        <w:t>Delegáti schválili volební</w:t>
      </w:r>
      <w:r w:rsidRPr="00B01E05">
        <w:rPr>
          <w:sz w:val="22"/>
          <w:lang w:val="cs-CZ"/>
        </w:rPr>
        <w:t xml:space="preserve"> komisi ve složení:</w:t>
      </w:r>
    </w:p>
    <w:p w:rsidR="00CA1284" w:rsidRPr="00B01E05" w:rsidRDefault="008F7A41" w:rsidP="00486EBF">
      <w:pPr>
        <w:ind w:firstLine="360"/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Jiří </w:t>
      </w:r>
      <w:proofErr w:type="spellStart"/>
      <w:r>
        <w:rPr>
          <w:sz w:val="22"/>
          <w:lang w:val="cs-CZ"/>
        </w:rPr>
        <w:t>Kotzot</w:t>
      </w:r>
      <w:proofErr w:type="spellEnd"/>
      <w:r w:rsidR="00D63C8F">
        <w:rPr>
          <w:sz w:val="22"/>
          <w:lang w:val="cs-CZ"/>
        </w:rPr>
        <w:t xml:space="preserve"> (předseda)</w:t>
      </w:r>
      <w:r w:rsidR="00D675FE">
        <w:rPr>
          <w:sz w:val="22"/>
          <w:lang w:val="cs-CZ"/>
        </w:rPr>
        <w:t>,</w:t>
      </w:r>
      <w:r w:rsidR="00D63C8F">
        <w:rPr>
          <w:sz w:val="22"/>
          <w:lang w:val="cs-CZ"/>
        </w:rPr>
        <w:t xml:space="preserve"> Petr Havelka,</w:t>
      </w:r>
      <w:r w:rsidR="00D675FE">
        <w:rPr>
          <w:sz w:val="22"/>
          <w:lang w:val="cs-CZ"/>
        </w:rPr>
        <w:t xml:space="preserve"> </w:t>
      </w:r>
      <w:r>
        <w:rPr>
          <w:sz w:val="22"/>
          <w:lang w:val="cs-CZ"/>
        </w:rPr>
        <w:t>Jan Hrdlička</w:t>
      </w:r>
      <w:r w:rsidR="003A2B8D">
        <w:rPr>
          <w:sz w:val="22"/>
          <w:lang w:val="cs-CZ"/>
        </w:rPr>
        <w:t>.</w:t>
      </w:r>
    </w:p>
    <w:p w:rsidR="00533473" w:rsidRDefault="00533473" w:rsidP="00A0322D">
      <w:pPr>
        <w:pStyle w:val="Zkladntextodsazen"/>
        <w:ind w:left="0" w:firstLine="0"/>
        <w:jc w:val="both"/>
      </w:pPr>
    </w:p>
    <w:p w:rsidR="00554A12" w:rsidRPr="00B01E05" w:rsidRDefault="00533473">
      <w:pPr>
        <w:pStyle w:val="Zkladntextodsazen"/>
        <w:numPr>
          <w:ilvl w:val="0"/>
          <w:numId w:val="6"/>
        </w:numPr>
        <w:jc w:val="both"/>
      </w:pPr>
      <w:r>
        <w:t xml:space="preserve">Následovalo přednesení/okomentování </w:t>
      </w:r>
      <w:r w:rsidR="00554A12" w:rsidRPr="00B01E05">
        <w:t>jednotlivých zpráv o činnosti VV a odborných komisí za rok 20</w:t>
      </w:r>
      <w:r w:rsidR="00BA21D5">
        <w:t>16</w:t>
      </w:r>
      <w:r>
        <w:t>. Většina z nich byla delegátům k dispozici na webových stránk</w:t>
      </w:r>
      <w:r w:rsidR="00BA21D5">
        <w:t>ách SŠS před Konferencí SŠS 2017</w:t>
      </w:r>
      <w:r>
        <w:t>.</w:t>
      </w:r>
    </w:p>
    <w:p w:rsidR="00554A12" w:rsidRPr="00B01E05" w:rsidRDefault="00533473">
      <w:pPr>
        <w:pStyle w:val="Zkladntextodsazen"/>
        <w:numPr>
          <w:ilvl w:val="0"/>
          <w:numId w:val="11"/>
        </w:numPr>
        <w:tabs>
          <w:tab w:val="clear" w:pos="2552"/>
          <w:tab w:val="left" w:pos="426"/>
        </w:tabs>
        <w:jc w:val="both"/>
      </w:pPr>
      <w:r>
        <w:t>zprávu</w:t>
      </w:r>
      <w:r w:rsidR="008F7A41">
        <w:t xml:space="preserve"> o činnosti VV SŠS přednesl</w:t>
      </w:r>
      <w:r w:rsidR="00554A12" w:rsidRPr="00B01E05">
        <w:t xml:space="preserve"> předseda SŠS, Jaroslav </w:t>
      </w:r>
      <w:proofErr w:type="spellStart"/>
      <w:r w:rsidR="00554A12" w:rsidRPr="00B01E05">
        <w:t>Satranský</w:t>
      </w:r>
      <w:proofErr w:type="spellEnd"/>
      <w:r w:rsidR="00554A12" w:rsidRPr="00B01E05">
        <w:t>,</w:t>
      </w:r>
    </w:p>
    <w:p w:rsidR="00533473" w:rsidRPr="00B01E05" w:rsidRDefault="00533473" w:rsidP="00533473">
      <w:pPr>
        <w:pStyle w:val="Zkladntextodsazen"/>
        <w:numPr>
          <w:ilvl w:val="0"/>
          <w:numId w:val="11"/>
        </w:numPr>
        <w:tabs>
          <w:tab w:val="clear" w:pos="2552"/>
          <w:tab w:val="left" w:pos="426"/>
        </w:tabs>
        <w:jc w:val="both"/>
      </w:pPr>
      <w:r w:rsidRPr="00B01E05">
        <w:t xml:space="preserve">zprávu o činnosti KM </w:t>
      </w:r>
      <w:r>
        <w:t xml:space="preserve">okomentoval </w:t>
      </w:r>
      <w:r w:rsidRPr="00B01E05">
        <w:t xml:space="preserve">předseda KM, </w:t>
      </w:r>
      <w:r>
        <w:t>Jaroslav Říha,</w:t>
      </w:r>
    </w:p>
    <w:p w:rsidR="00270224" w:rsidRPr="00B01E05" w:rsidRDefault="00270224" w:rsidP="00270224">
      <w:pPr>
        <w:pStyle w:val="Zkladntextodsazen"/>
        <w:numPr>
          <w:ilvl w:val="0"/>
          <w:numId w:val="11"/>
        </w:numPr>
        <w:tabs>
          <w:tab w:val="clear" w:pos="2552"/>
          <w:tab w:val="left" w:pos="426"/>
        </w:tabs>
        <w:jc w:val="both"/>
      </w:pPr>
      <w:r w:rsidRPr="00B01E05">
        <w:t xml:space="preserve">zprávu o činnosti STK </w:t>
      </w:r>
      <w:r w:rsidR="001E2B26">
        <w:t>okomentoval předseda STK,</w:t>
      </w:r>
      <w:r w:rsidRPr="00B01E05">
        <w:t xml:space="preserve"> </w:t>
      </w:r>
      <w:r w:rsidR="001E2B26">
        <w:t>Jan Hrdlička</w:t>
      </w:r>
      <w:r w:rsidR="00486EBF">
        <w:t>,</w:t>
      </w:r>
    </w:p>
    <w:p w:rsidR="00270224" w:rsidRPr="00B01E05" w:rsidRDefault="001E2B26" w:rsidP="00270224">
      <w:pPr>
        <w:pStyle w:val="Zkladntextodsazen"/>
        <w:numPr>
          <w:ilvl w:val="0"/>
          <w:numId w:val="11"/>
        </w:numPr>
        <w:tabs>
          <w:tab w:val="clear" w:pos="2552"/>
          <w:tab w:val="left" w:pos="426"/>
        </w:tabs>
        <w:jc w:val="both"/>
      </w:pPr>
      <w:r>
        <w:t xml:space="preserve">zprávu o činnosti </w:t>
      </w:r>
      <w:r w:rsidR="00270224" w:rsidRPr="00B01E05">
        <w:t xml:space="preserve">KR </w:t>
      </w:r>
      <w:r w:rsidR="008F7A41">
        <w:t>přednesl</w:t>
      </w:r>
      <w:r w:rsidR="00D63C8F">
        <w:t xml:space="preserve"> předseda </w:t>
      </w:r>
      <w:r w:rsidR="00270224" w:rsidRPr="00B01E05">
        <w:t xml:space="preserve">KR, </w:t>
      </w:r>
      <w:r w:rsidR="008F7A41">
        <w:t xml:space="preserve">Jaroslav </w:t>
      </w:r>
      <w:proofErr w:type="spellStart"/>
      <w:r w:rsidR="008F7A41">
        <w:t>Satranský</w:t>
      </w:r>
      <w:proofErr w:type="spellEnd"/>
      <w:r w:rsidR="00270224" w:rsidRPr="00B01E05">
        <w:t>,</w:t>
      </w:r>
    </w:p>
    <w:p w:rsidR="00533473" w:rsidRPr="008F7A41" w:rsidRDefault="00270224" w:rsidP="008F7A41">
      <w:pPr>
        <w:pStyle w:val="Zkladntextodsazen"/>
        <w:numPr>
          <w:ilvl w:val="0"/>
          <w:numId w:val="11"/>
        </w:numPr>
        <w:tabs>
          <w:tab w:val="clear" w:pos="2552"/>
          <w:tab w:val="left" w:pos="426"/>
        </w:tabs>
        <w:jc w:val="both"/>
        <w:rPr>
          <w:b/>
        </w:rPr>
      </w:pPr>
      <w:r w:rsidRPr="00B01E05">
        <w:t xml:space="preserve">zprávu o činnosti TMK </w:t>
      </w:r>
      <w:r w:rsidR="001E2B26">
        <w:t>okomentoval předseda TMK</w:t>
      </w:r>
      <w:r w:rsidR="00533473">
        <w:t xml:space="preserve">, </w:t>
      </w:r>
      <w:r w:rsidR="00931A0B">
        <w:t>Ondřej Matějovský</w:t>
      </w:r>
      <w:r w:rsidR="00533473">
        <w:t>.</w:t>
      </w:r>
    </w:p>
    <w:p w:rsidR="00270224" w:rsidRDefault="00931A0B" w:rsidP="00270224">
      <w:pPr>
        <w:pStyle w:val="Zkladntextodsazen"/>
        <w:tabs>
          <w:tab w:val="left" w:pos="426"/>
        </w:tabs>
        <w:ind w:left="426" w:firstLine="0"/>
        <w:jc w:val="both"/>
      </w:pPr>
      <w:r>
        <w:t>Většina zpráv</w:t>
      </w:r>
      <w:r w:rsidR="00554A12" w:rsidRPr="00B01E05">
        <w:t xml:space="preserve"> o činnosti </w:t>
      </w:r>
      <w:r w:rsidR="00486EBF">
        <w:t>j</w:t>
      </w:r>
      <w:r>
        <w:t>e zveřejněna</w:t>
      </w:r>
      <w:r w:rsidR="00554A12" w:rsidRPr="00B01E05">
        <w:t xml:space="preserve"> na www stránkách SŠS</w:t>
      </w:r>
      <w:r w:rsidR="00270224" w:rsidRPr="00B01E05">
        <w:t xml:space="preserve"> (</w:t>
      </w:r>
      <w:r w:rsidR="00D63C8F" w:rsidRPr="00D63C8F">
        <w:t>http://www.stcsach.cz/index.ph</w:t>
      </w:r>
      <w:r w:rsidR="00BA21D5">
        <w:t>p/dokumenty?view=chevent&amp;id=7042</w:t>
      </w:r>
      <w:r w:rsidR="00533473">
        <w:t>).</w:t>
      </w:r>
    </w:p>
    <w:p w:rsidR="00554A12" w:rsidRPr="00B01E05" w:rsidRDefault="00554A12">
      <w:pPr>
        <w:pStyle w:val="Zkladntextodsazen"/>
        <w:tabs>
          <w:tab w:val="left" w:pos="426"/>
        </w:tabs>
        <w:ind w:left="0" w:firstLine="0"/>
        <w:jc w:val="both"/>
      </w:pPr>
      <w:r w:rsidRPr="00B01E05">
        <w:tab/>
      </w:r>
    </w:p>
    <w:p w:rsidR="00554A12" w:rsidRPr="00B01E05" w:rsidRDefault="00554A12">
      <w:pPr>
        <w:pStyle w:val="Zkladntextodsazen"/>
        <w:numPr>
          <w:ilvl w:val="0"/>
          <w:numId w:val="6"/>
        </w:numPr>
        <w:jc w:val="both"/>
      </w:pPr>
      <w:r w:rsidRPr="00B01E05">
        <w:t>Zprávu o hospodaření – čerpání rozpočtu v roce 20</w:t>
      </w:r>
      <w:r w:rsidR="00BA21D5">
        <w:t>16</w:t>
      </w:r>
      <w:r w:rsidRPr="00B01E05">
        <w:t xml:space="preserve"> přednesl </w:t>
      </w:r>
      <w:r w:rsidR="00270224" w:rsidRPr="00B01E05">
        <w:t>hospodář</w:t>
      </w:r>
      <w:r w:rsidRPr="00B01E05">
        <w:t xml:space="preserve"> Jiří Hůrk</w:t>
      </w:r>
      <w:r w:rsidR="00270224" w:rsidRPr="00B01E05">
        <w:t>a</w:t>
      </w:r>
      <w:r w:rsidRPr="00B01E05">
        <w:t xml:space="preserve"> (stav čerpání finančních prostředků za rok 20</w:t>
      </w:r>
      <w:r w:rsidR="00BA21D5">
        <w:t>16</w:t>
      </w:r>
      <w:r w:rsidRPr="00B01E05">
        <w:t xml:space="preserve"> naleznete rovněž na www stránkách SŠS).</w:t>
      </w:r>
      <w:r w:rsidR="00287568">
        <w:t xml:space="preserve"> Součet disponibilních finančních prostředků (pokladna, běžný účet, </w:t>
      </w:r>
      <w:proofErr w:type="gramStart"/>
      <w:r w:rsidR="00287568">
        <w:t>spořící</w:t>
      </w:r>
      <w:proofErr w:type="gramEnd"/>
      <w:r w:rsidR="00287568">
        <w:t xml:space="preserve"> účet a termínovaný vklad) Středočeského š</w:t>
      </w:r>
      <w:r w:rsidR="00486EBF">
        <w:t>achového s</w:t>
      </w:r>
      <w:r w:rsidR="00BA21D5">
        <w:t>vazu ke dni 31.12.2016</w:t>
      </w:r>
      <w:r w:rsidR="00D63C8F">
        <w:t xml:space="preserve"> činil</w:t>
      </w:r>
      <w:r w:rsidR="006E61A5">
        <w:t xml:space="preserve"> 493 tis.</w:t>
      </w:r>
      <w:r w:rsidR="00287568">
        <w:t xml:space="preserve"> Kč.</w:t>
      </w:r>
    </w:p>
    <w:p w:rsidR="00554A12" w:rsidRPr="00B01E05" w:rsidRDefault="00554A12">
      <w:pPr>
        <w:pStyle w:val="Zkladntextodsazen"/>
        <w:ind w:left="0" w:firstLine="0"/>
        <w:jc w:val="both"/>
      </w:pPr>
    </w:p>
    <w:p w:rsidR="00554A12" w:rsidRDefault="00554A12" w:rsidP="00E97B4D">
      <w:pPr>
        <w:pStyle w:val="Zkladntextodsazen"/>
        <w:numPr>
          <w:ilvl w:val="0"/>
          <w:numId w:val="6"/>
        </w:numPr>
        <w:jc w:val="both"/>
      </w:pPr>
      <w:r w:rsidRPr="00B01E05">
        <w:t>Zprávu revizní komise</w:t>
      </w:r>
      <w:r w:rsidR="00270224" w:rsidRPr="00B01E05">
        <w:t xml:space="preserve"> </w:t>
      </w:r>
      <w:r w:rsidR="00E97B4D">
        <w:t>za rok 2015 a předběžnou za rok 2016 okomentoval</w:t>
      </w:r>
      <w:r w:rsidR="006E61A5">
        <w:t xml:space="preserve"> předseda</w:t>
      </w:r>
      <w:r w:rsidR="00E97B4D">
        <w:t xml:space="preserve"> RK</w:t>
      </w:r>
      <w:r w:rsidRPr="00B01E05">
        <w:t xml:space="preserve"> </w:t>
      </w:r>
      <w:r w:rsidR="006E61A5">
        <w:t>František Havlík</w:t>
      </w:r>
      <w:r w:rsidR="00E97B4D">
        <w:t>.</w:t>
      </w:r>
    </w:p>
    <w:p w:rsidR="00E97B4D" w:rsidRPr="00B01E05" w:rsidRDefault="00E97B4D" w:rsidP="00E97B4D">
      <w:pPr>
        <w:pStyle w:val="Zkladntextodsazen"/>
        <w:ind w:left="0" w:firstLine="0"/>
        <w:jc w:val="both"/>
      </w:pPr>
    </w:p>
    <w:p w:rsidR="00554A12" w:rsidRDefault="00554A12">
      <w:pPr>
        <w:pStyle w:val="Zkladntextodsazen"/>
        <w:numPr>
          <w:ilvl w:val="0"/>
          <w:numId w:val="6"/>
        </w:numPr>
        <w:jc w:val="both"/>
      </w:pPr>
      <w:r w:rsidRPr="00B01E05">
        <w:t xml:space="preserve">Konference vzala </w:t>
      </w:r>
      <w:r w:rsidR="00287568">
        <w:t xml:space="preserve">po diskusi </w:t>
      </w:r>
      <w:r w:rsidRPr="00B01E05">
        <w:t xml:space="preserve">tyto zprávy (body </w:t>
      </w:r>
      <w:r w:rsidR="00486EBF">
        <w:t>9</w:t>
      </w:r>
      <w:r w:rsidRPr="00B01E05">
        <w:t>-</w:t>
      </w:r>
      <w:r w:rsidR="00486EBF">
        <w:t>11</w:t>
      </w:r>
      <w:r w:rsidRPr="00B01E05">
        <w:t>) na vědomí.</w:t>
      </w:r>
      <w:r w:rsidR="00470963">
        <w:t xml:space="preserve"> Diskutovány byly zejména tyto oblasti:</w:t>
      </w:r>
    </w:p>
    <w:p w:rsidR="00470963" w:rsidRPr="00DB2CDB" w:rsidRDefault="00A821E6" w:rsidP="00A821E6">
      <w:pPr>
        <w:pStyle w:val="Zkladntextodsazen"/>
        <w:numPr>
          <w:ilvl w:val="0"/>
          <w:numId w:val="14"/>
        </w:numPr>
        <w:tabs>
          <w:tab w:val="clear" w:pos="2552"/>
          <w:tab w:val="left" w:pos="709"/>
        </w:tabs>
        <w:ind w:left="709" w:hanging="283"/>
        <w:jc w:val="both"/>
      </w:pPr>
      <w:r>
        <w:t>f</w:t>
      </w:r>
      <w:r w:rsidR="00D55EE8">
        <w:t>ormulace neplnění podmínek pro poskytnutí mimořádné dotace ŠSČR</w:t>
      </w:r>
      <w:r w:rsidR="00394100">
        <w:t xml:space="preserve"> v předběžné</w:t>
      </w:r>
      <w:r w:rsidR="00D55EE8">
        <w:t xml:space="preserve"> zprávě RK</w:t>
      </w:r>
      <w:r w:rsidR="00394100">
        <w:t xml:space="preserve"> za rok 2016</w:t>
      </w:r>
      <w:r w:rsidR="00D55EE8">
        <w:t xml:space="preserve"> (Fiala</w:t>
      </w:r>
      <w:r w:rsidR="00CE17D6" w:rsidRPr="00DB2CDB">
        <w:t>)</w:t>
      </w:r>
      <w:r w:rsidR="00DB2CDB">
        <w:t>.</w:t>
      </w:r>
    </w:p>
    <w:p w:rsidR="00554A12" w:rsidRPr="00B01E05" w:rsidRDefault="00554A12">
      <w:pPr>
        <w:pStyle w:val="Zkladntextodsazen"/>
        <w:ind w:left="0" w:firstLine="0"/>
        <w:jc w:val="both"/>
      </w:pPr>
    </w:p>
    <w:p w:rsidR="00D63C8F" w:rsidRDefault="00AA11AC" w:rsidP="00A821E6">
      <w:pPr>
        <w:pStyle w:val="Zkladntextodsazen"/>
        <w:numPr>
          <w:ilvl w:val="0"/>
          <w:numId w:val="6"/>
        </w:numPr>
        <w:jc w:val="both"/>
      </w:pPr>
      <w:r>
        <w:t xml:space="preserve">O plánu práce </w:t>
      </w:r>
      <w:r w:rsidR="00554A12" w:rsidRPr="00B01E05">
        <w:t>SŠS</w:t>
      </w:r>
      <w:r>
        <w:t xml:space="preserve"> hovořil</w:t>
      </w:r>
      <w:r w:rsidR="00231052">
        <w:t xml:space="preserve"> předseda SŠS</w:t>
      </w:r>
      <w:bookmarkStart w:id="0" w:name="_GoBack"/>
      <w:bookmarkEnd w:id="0"/>
      <w:r w:rsidR="00287568">
        <w:t xml:space="preserve"> </w:t>
      </w:r>
      <w:r w:rsidR="00DB2CDB">
        <w:t xml:space="preserve">Jaroslav </w:t>
      </w:r>
      <w:proofErr w:type="spellStart"/>
      <w:r w:rsidR="00DB2CDB">
        <w:t>Satranský</w:t>
      </w:r>
      <w:proofErr w:type="spellEnd"/>
      <w:r w:rsidR="00287568">
        <w:t>. Zde hned v počátku bylo upozorněno na skutečnost, že tato konference je volební a bude na novém výkonném výboru, jaké priority si pro tento rok zvolí.</w:t>
      </w:r>
    </w:p>
    <w:p w:rsidR="00AA11AC" w:rsidRDefault="00AA11AC" w:rsidP="00AA11AC">
      <w:pPr>
        <w:pStyle w:val="Zkladntextodsazen"/>
        <w:ind w:left="360" w:firstLine="0"/>
        <w:jc w:val="both"/>
      </w:pPr>
    </w:p>
    <w:p w:rsidR="00AA11AC" w:rsidRDefault="00AA11AC" w:rsidP="00A821E6">
      <w:pPr>
        <w:pStyle w:val="Zkladntextodsazen"/>
        <w:numPr>
          <w:ilvl w:val="0"/>
          <w:numId w:val="6"/>
        </w:numPr>
        <w:jc w:val="both"/>
      </w:pPr>
      <w:r>
        <w:t>Diskutovány byly tyto oblasti:</w:t>
      </w:r>
    </w:p>
    <w:p w:rsidR="00AA11AC" w:rsidRDefault="00AA11AC" w:rsidP="00AA11AC">
      <w:pPr>
        <w:pStyle w:val="Zkladntextodsazen"/>
        <w:numPr>
          <w:ilvl w:val="0"/>
          <w:numId w:val="14"/>
        </w:numPr>
        <w:ind w:left="709"/>
        <w:jc w:val="both"/>
      </w:pPr>
      <w:r>
        <w:t>vzhled a fungování webu SŠS (Fiala, Pýcha, Skála, Buk);</w:t>
      </w:r>
    </w:p>
    <w:p w:rsidR="00AA11AC" w:rsidRPr="00A821E6" w:rsidRDefault="00AA11AC" w:rsidP="00AA11AC">
      <w:pPr>
        <w:pStyle w:val="Zkladntextodsazen"/>
        <w:numPr>
          <w:ilvl w:val="0"/>
          <w:numId w:val="14"/>
        </w:numPr>
        <w:ind w:left="709"/>
        <w:jc w:val="both"/>
      </w:pPr>
      <w:r>
        <w:t>termín pořádání konference SŠS (Skála).</w:t>
      </w:r>
    </w:p>
    <w:p w:rsidR="00D63C8F" w:rsidRPr="00A72352" w:rsidRDefault="00D63C8F" w:rsidP="00D63C8F">
      <w:pPr>
        <w:pStyle w:val="Zkladntextodsazen"/>
        <w:ind w:left="0" w:firstLine="0"/>
        <w:jc w:val="both"/>
      </w:pPr>
    </w:p>
    <w:p w:rsidR="00554A12" w:rsidRDefault="00055B46">
      <w:pPr>
        <w:pStyle w:val="Zkladntextodsazen"/>
        <w:numPr>
          <w:ilvl w:val="0"/>
          <w:numId w:val="6"/>
        </w:numPr>
        <w:tabs>
          <w:tab w:val="clear" w:pos="2552"/>
          <w:tab w:val="left" w:pos="3402"/>
        </w:tabs>
        <w:jc w:val="both"/>
      </w:pPr>
      <w:r w:rsidRPr="00B01E05">
        <w:t>Návrh rozpočtu na rok 20</w:t>
      </w:r>
      <w:r w:rsidR="00BA21D5">
        <w:t>17</w:t>
      </w:r>
      <w:r w:rsidRPr="00B01E05">
        <w:t xml:space="preserve"> přednesl hospodář Jiří Hůrka</w:t>
      </w:r>
      <w:r w:rsidR="00287568">
        <w:t xml:space="preserve"> (materiál je zveřejněn na webových stránkách SŠS rovněž</w:t>
      </w:r>
      <w:r w:rsidR="00D71AE6">
        <w:t>).</w:t>
      </w:r>
      <w:r w:rsidR="00BA21D5">
        <w:t xml:space="preserve">  </w:t>
      </w:r>
      <w:r w:rsidR="00A821E6">
        <w:t xml:space="preserve">Rozpočet je koncipován jako vyrovnaný. </w:t>
      </w:r>
      <w:r w:rsidR="00BA21D5">
        <w:t>Delegáti rozpočet roku 2017</w:t>
      </w:r>
      <w:r w:rsidR="00287568">
        <w:t xml:space="preserve"> schválili.</w:t>
      </w:r>
    </w:p>
    <w:p w:rsidR="00AD76B2" w:rsidRPr="00D63C8F" w:rsidRDefault="00AD76B2" w:rsidP="00AD76B2">
      <w:pPr>
        <w:pStyle w:val="Odstavecseseznamem"/>
        <w:rPr>
          <w:lang w:val="cs-CZ"/>
        </w:rPr>
      </w:pPr>
    </w:p>
    <w:p w:rsidR="00AD76B2" w:rsidRDefault="00AD76B2">
      <w:pPr>
        <w:pStyle w:val="Zkladntextodsazen"/>
        <w:numPr>
          <w:ilvl w:val="0"/>
          <w:numId w:val="6"/>
        </w:numPr>
        <w:tabs>
          <w:tab w:val="clear" w:pos="2552"/>
          <w:tab w:val="left" w:pos="3402"/>
        </w:tabs>
        <w:jc w:val="both"/>
      </w:pPr>
      <w:r>
        <w:t xml:space="preserve">Delegáti </w:t>
      </w:r>
      <w:r w:rsidR="0082552A">
        <w:t xml:space="preserve">po diskuzi a jiných návrzích </w:t>
      </w:r>
      <w:r>
        <w:t>schválil</w:t>
      </w:r>
      <w:r w:rsidR="00BA21D5">
        <w:t>i výši příspěvků SŠS na rok 2018</w:t>
      </w:r>
      <w:r w:rsidR="00A0461E">
        <w:t xml:space="preserve"> </w:t>
      </w:r>
      <w:r w:rsidR="00BA21D5">
        <w:t>ve stejné výši, jako v roce 2017</w:t>
      </w:r>
      <w:r w:rsidR="00B42E4C">
        <w:t>:</w:t>
      </w:r>
    </w:p>
    <w:p w:rsidR="00B42E4C" w:rsidRDefault="00B42E4C" w:rsidP="00B42E4C">
      <w:pPr>
        <w:pStyle w:val="Zkladntextodsazen"/>
        <w:tabs>
          <w:tab w:val="clear" w:pos="2552"/>
          <w:tab w:val="clear" w:pos="5103"/>
        </w:tabs>
        <w:ind w:left="360" w:firstLine="0"/>
        <w:jc w:val="both"/>
        <w:rPr>
          <w:szCs w:val="22"/>
        </w:rPr>
      </w:pPr>
      <w:r>
        <w:rPr>
          <w:szCs w:val="22"/>
        </w:rPr>
        <w:t xml:space="preserve">Mládež do </w:t>
      </w:r>
      <w:proofErr w:type="gramStart"/>
      <w:r>
        <w:rPr>
          <w:szCs w:val="22"/>
        </w:rPr>
        <w:t>18</w:t>
      </w:r>
      <w:r w:rsidRPr="00B42E4C">
        <w:rPr>
          <w:szCs w:val="22"/>
        </w:rPr>
        <w:t>ti</w:t>
      </w:r>
      <w:proofErr w:type="gramEnd"/>
      <w:r w:rsidRPr="00B42E4C">
        <w:rPr>
          <w:szCs w:val="22"/>
        </w:rPr>
        <w:t xml:space="preserve"> let</w:t>
      </w:r>
      <w:r>
        <w:rPr>
          <w:szCs w:val="22"/>
        </w:rPr>
        <w:t>…………..30 Kč</w:t>
      </w:r>
    </w:p>
    <w:p w:rsidR="00B42E4C" w:rsidRDefault="00B42E4C" w:rsidP="00B42E4C">
      <w:pPr>
        <w:pStyle w:val="Zkladntextodsazen"/>
        <w:tabs>
          <w:tab w:val="clear" w:pos="2552"/>
          <w:tab w:val="clear" w:pos="5103"/>
        </w:tabs>
        <w:ind w:left="360" w:firstLine="0"/>
        <w:jc w:val="both"/>
        <w:rPr>
          <w:szCs w:val="22"/>
        </w:rPr>
      </w:pPr>
      <w:r>
        <w:rPr>
          <w:szCs w:val="22"/>
        </w:rPr>
        <w:t>Kategorie 18-65 let……</w:t>
      </w:r>
      <w:proofErr w:type="gramStart"/>
      <w:r>
        <w:rPr>
          <w:szCs w:val="22"/>
        </w:rPr>
        <w:t>…..150</w:t>
      </w:r>
      <w:proofErr w:type="gramEnd"/>
      <w:r>
        <w:rPr>
          <w:szCs w:val="22"/>
        </w:rPr>
        <w:t xml:space="preserve"> Kč</w:t>
      </w:r>
    </w:p>
    <w:p w:rsidR="00B42E4C" w:rsidRPr="00B42E4C" w:rsidRDefault="00B42E4C" w:rsidP="00B42E4C">
      <w:pPr>
        <w:pStyle w:val="Zkladntextodsazen"/>
        <w:tabs>
          <w:tab w:val="clear" w:pos="2552"/>
          <w:tab w:val="clear" w:pos="5103"/>
        </w:tabs>
        <w:ind w:left="360" w:firstLine="0"/>
        <w:jc w:val="both"/>
        <w:rPr>
          <w:szCs w:val="22"/>
        </w:rPr>
      </w:pPr>
      <w:r>
        <w:rPr>
          <w:szCs w:val="22"/>
        </w:rPr>
        <w:lastRenderedPageBreak/>
        <w:t>Senioři nad 65 let………</w:t>
      </w:r>
      <w:proofErr w:type="gramStart"/>
      <w:r>
        <w:rPr>
          <w:szCs w:val="22"/>
        </w:rPr>
        <w:t>…...30</w:t>
      </w:r>
      <w:proofErr w:type="gramEnd"/>
      <w:r>
        <w:rPr>
          <w:szCs w:val="22"/>
        </w:rPr>
        <w:t xml:space="preserve"> Kč</w:t>
      </w:r>
    </w:p>
    <w:p w:rsidR="00287568" w:rsidRPr="00AD76B2" w:rsidRDefault="00287568" w:rsidP="00287568">
      <w:pPr>
        <w:pStyle w:val="Odstavecseseznamem"/>
        <w:rPr>
          <w:lang w:val="cs-CZ"/>
        </w:rPr>
      </w:pPr>
    </w:p>
    <w:p w:rsidR="00287568" w:rsidRDefault="00C63BA1" w:rsidP="00287568">
      <w:pPr>
        <w:numPr>
          <w:ilvl w:val="0"/>
          <w:numId w:val="6"/>
        </w:numPr>
        <w:jc w:val="both"/>
        <w:rPr>
          <w:sz w:val="22"/>
          <w:lang w:val="cs-CZ"/>
        </w:rPr>
      </w:pPr>
      <w:r>
        <w:rPr>
          <w:sz w:val="22"/>
          <w:lang w:val="cs-CZ"/>
        </w:rPr>
        <w:t>Návrh na úpravu legislativy soutěží družstev přednesl předseda STK Jan Hrdlička</w:t>
      </w:r>
      <w:r w:rsidR="00A0461E">
        <w:rPr>
          <w:sz w:val="22"/>
          <w:lang w:val="cs-CZ"/>
        </w:rPr>
        <w:t>.</w:t>
      </w:r>
      <w:r w:rsidR="004461C0">
        <w:rPr>
          <w:sz w:val="22"/>
          <w:lang w:val="cs-CZ"/>
        </w:rPr>
        <w:t xml:space="preserve"> </w:t>
      </w:r>
      <w:r>
        <w:rPr>
          <w:sz w:val="22"/>
          <w:lang w:val="cs-CZ"/>
        </w:rPr>
        <w:t>Dal 2 návrhy:</w:t>
      </w:r>
    </w:p>
    <w:p w:rsidR="00C63BA1" w:rsidRDefault="00C63BA1" w:rsidP="00C63BA1">
      <w:pPr>
        <w:pStyle w:val="Odstavecseseznamem"/>
        <w:numPr>
          <w:ilvl w:val="0"/>
          <w:numId w:val="16"/>
        </w:numPr>
        <w:ind w:left="709"/>
        <w:jc w:val="both"/>
        <w:rPr>
          <w:sz w:val="22"/>
          <w:lang w:val="cs-CZ"/>
        </w:rPr>
      </w:pPr>
      <w:r>
        <w:rPr>
          <w:sz w:val="22"/>
          <w:lang w:val="cs-CZ"/>
        </w:rPr>
        <w:t>KP družstev v rapid šachu: změnit počet členů družstva z 5 na 4;</w:t>
      </w:r>
    </w:p>
    <w:p w:rsidR="00C63BA1" w:rsidRDefault="00E97B4D" w:rsidP="00C63BA1">
      <w:pPr>
        <w:pStyle w:val="Odstavecseseznamem"/>
        <w:numPr>
          <w:ilvl w:val="0"/>
          <w:numId w:val="16"/>
        </w:numPr>
        <w:ind w:left="709"/>
        <w:jc w:val="both"/>
        <w:rPr>
          <w:sz w:val="22"/>
          <w:lang w:val="cs-CZ"/>
        </w:rPr>
      </w:pPr>
      <w:r>
        <w:rPr>
          <w:sz w:val="22"/>
          <w:lang w:val="cs-CZ"/>
        </w:rPr>
        <w:t>snížit</w:t>
      </w:r>
      <w:r w:rsidR="00C63BA1">
        <w:rPr>
          <w:sz w:val="22"/>
          <w:lang w:val="cs-CZ"/>
        </w:rPr>
        <w:t xml:space="preserve"> </w:t>
      </w:r>
      <w:r w:rsidR="00203915">
        <w:rPr>
          <w:sz w:val="22"/>
          <w:lang w:val="cs-CZ"/>
        </w:rPr>
        <w:t>počet skupin RP ze 4 na 3</w:t>
      </w:r>
      <w:r w:rsidR="00BC6DFB">
        <w:rPr>
          <w:sz w:val="22"/>
          <w:lang w:val="cs-CZ"/>
        </w:rPr>
        <w:t xml:space="preserve"> a za jakých podmínek</w:t>
      </w:r>
      <w:r w:rsidR="00203915">
        <w:rPr>
          <w:sz w:val="22"/>
          <w:lang w:val="cs-CZ"/>
        </w:rPr>
        <w:t>.</w:t>
      </w:r>
    </w:p>
    <w:p w:rsidR="00203915" w:rsidRDefault="00203915" w:rsidP="00203915">
      <w:pPr>
        <w:ind w:left="349"/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Diskutovali p. Buk, Burda, </w:t>
      </w:r>
      <w:proofErr w:type="spellStart"/>
      <w:r>
        <w:rPr>
          <w:sz w:val="22"/>
          <w:lang w:val="cs-CZ"/>
        </w:rPr>
        <w:t>Kotzot</w:t>
      </w:r>
      <w:proofErr w:type="spellEnd"/>
      <w:r>
        <w:rPr>
          <w:sz w:val="22"/>
          <w:lang w:val="cs-CZ"/>
        </w:rPr>
        <w:t xml:space="preserve">, </w:t>
      </w:r>
      <w:proofErr w:type="spellStart"/>
      <w:r>
        <w:rPr>
          <w:sz w:val="22"/>
          <w:lang w:val="cs-CZ"/>
        </w:rPr>
        <w:t>Satranský</w:t>
      </w:r>
      <w:proofErr w:type="spellEnd"/>
      <w:r w:rsidR="00460046">
        <w:rPr>
          <w:sz w:val="22"/>
          <w:lang w:val="cs-CZ"/>
        </w:rPr>
        <w:t>, Říha</w:t>
      </w:r>
      <w:r w:rsidR="00EE6F10">
        <w:rPr>
          <w:sz w:val="22"/>
          <w:lang w:val="cs-CZ"/>
        </w:rPr>
        <w:t xml:space="preserve">, </w:t>
      </w:r>
      <w:proofErr w:type="spellStart"/>
      <w:r w:rsidR="00EE6F10">
        <w:rPr>
          <w:sz w:val="22"/>
          <w:lang w:val="cs-CZ"/>
        </w:rPr>
        <w:t>Nigrin</w:t>
      </w:r>
      <w:proofErr w:type="spellEnd"/>
      <w:r w:rsidR="00EE6F10">
        <w:rPr>
          <w:sz w:val="22"/>
          <w:lang w:val="cs-CZ"/>
        </w:rPr>
        <w:t>, Uhlíř, Fiala</w:t>
      </w:r>
      <w:r w:rsidR="00900B33">
        <w:rPr>
          <w:sz w:val="22"/>
          <w:lang w:val="cs-CZ"/>
        </w:rPr>
        <w:t>.</w:t>
      </w:r>
    </w:p>
    <w:p w:rsidR="00900B33" w:rsidRDefault="00900B33" w:rsidP="00203915">
      <w:pPr>
        <w:ind w:left="349"/>
        <w:jc w:val="both"/>
        <w:rPr>
          <w:sz w:val="22"/>
          <w:lang w:val="cs-CZ"/>
        </w:rPr>
      </w:pPr>
      <w:r>
        <w:rPr>
          <w:sz w:val="22"/>
          <w:lang w:val="cs-CZ"/>
        </w:rPr>
        <w:t>Vizuální většina schválila:</w:t>
      </w:r>
    </w:p>
    <w:p w:rsidR="00900B33" w:rsidRDefault="00900B33" w:rsidP="00900B33">
      <w:pPr>
        <w:pStyle w:val="Odstavecseseznamem"/>
        <w:numPr>
          <w:ilvl w:val="0"/>
          <w:numId w:val="17"/>
        </w:numPr>
        <w:ind w:left="709"/>
        <w:jc w:val="both"/>
        <w:rPr>
          <w:sz w:val="22"/>
          <w:lang w:val="cs-CZ"/>
        </w:rPr>
      </w:pPr>
      <w:r>
        <w:rPr>
          <w:sz w:val="22"/>
          <w:lang w:val="cs-CZ"/>
        </w:rPr>
        <w:t>STK může v rozpisu KP družstev v rapidu reflektovat počet členů družstva ve vyšší soutěži.</w:t>
      </w:r>
    </w:p>
    <w:p w:rsidR="00900B33" w:rsidRDefault="00900B33" w:rsidP="00900B33">
      <w:pPr>
        <w:pStyle w:val="Odstavecseseznamem"/>
        <w:numPr>
          <w:ilvl w:val="0"/>
          <w:numId w:val="17"/>
        </w:numPr>
        <w:ind w:left="709"/>
        <w:jc w:val="both"/>
        <w:rPr>
          <w:sz w:val="22"/>
          <w:lang w:val="cs-CZ"/>
        </w:rPr>
      </w:pPr>
      <w:r w:rsidRPr="00900B33">
        <w:rPr>
          <w:sz w:val="22"/>
          <w:lang w:val="cs-CZ"/>
        </w:rPr>
        <w:t>STK může snížit počet skupin v RP ze 4 na 3 v případě, že počet přihlášených družstev je maximálně 31.</w:t>
      </w:r>
    </w:p>
    <w:p w:rsidR="00401AC9" w:rsidRPr="00401AC9" w:rsidRDefault="00401AC9" w:rsidP="00401AC9">
      <w:pPr>
        <w:ind w:left="349"/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P. Buk navrhl zrušit v RS delegování rozhodčích. Konference </w:t>
      </w:r>
      <w:r w:rsidR="00D7479A">
        <w:rPr>
          <w:sz w:val="22"/>
          <w:lang w:val="cs-CZ"/>
        </w:rPr>
        <w:t>schválila návrh vizuální většinou.</w:t>
      </w:r>
    </w:p>
    <w:p w:rsidR="00554A12" w:rsidRPr="00B01E05" w:rsidRDefault="00554A12">
      <w:pPr>
        <w:pStyle w:val="Zkladntextodsazen"/>
        <w:tabs>
          <w:tab w:val="clear" w:pos="2552"/>
          <w:tab w:val="left" w:pos="3402"/>
        </w:tabs>
        <w:ind w:left="0" w:firstLine="0"/>
        <w:jc w:val="both"/>
      </w:pPr>
    </w:p>
    <w:p w:rsidR="00B01E05" w:rsidRDefault="00E97B4D">
      <w:pPr>
        <w:pStyle w:val="Zkladntextodsazen"/>
        <w:numPr>
          <w:ilvl w:val="0"/>
          <w:numId w:val="6"/>
        </w:numPr>
        <w:jc w:val="both"/>
      </w:pPr>
      <w:r>
        <w:t>Po přestávce n</w:t>
      </w:r>
      <w:r w:rsidR="00B01E05">
        <w:t>ásledovala volba členů VV SŠS na období 20</w:t>
      </w:r>
      <w:r w:rsidR="00BA21D5">
        <w:t>17</w:t>
      </w:r>
      <w:r w:rsidR="00B01E05">
        <w:t>-201</w:t>
      </w:r>
      <w:r w:rsidR="00BA21D5">
        <w:t>9</w:t>
      </w:r>
      <w:r w:rsidR="00B01E05">
        <w:t xml:space="preserve">. </w:t>
      </w:r>
    </w:p>
    <w:p w:rsidR="00B01E05" w:rsidRDefault="00B01E05" w:rsidP="00B01E05">
      <w:pPr>
        <w:pStyle w:val="Zkladntextodsazen"/>
        <w:ind w:left="0" w:firstLine="0"/>
        <w:jc w:val="both"/>
      </w:pPr>
    </w:p>
    <w:p w:rsidR="00B01E05" w:rsidRPr="005B3DF1" w:rsidRDefault="00B01E05" w:rsidP="00B01E05">
      <w:pPr>
        <w:pStyle w:val="Zkladntextodsazen"/>
        <w:numPr>
          <w:ilvl w:val="0"/>
          <w:numId w:val="13"/>
        </w:numPr>
        <w:jc w:val="both"/>
      </w:pPr>
      <w:r w:rsidRPr="005B3DF1">
        <w:t>Nejprve byl v souladu s volebním řádem volen předseda SŠS. Kandidát na tuto funkci byl</w:t>
      </w:r>
      <w:r w:rsidR="00653C61" w:rsidRPr="005B3DF1">
        <w:t xml:space="preserve"> pouze jeden – Jaroslav </w:t>
      </w:r>
      <w:proofErr w:type="spellStart"/>
      <w:r w:rsidR="00653C61" w:rsidRPr="005B3DF1">
        <w:t>Satranský</w:t>
      </w:r>
      <w:proofErr w:type="spellEnd"/>
      <w:r w:rsidR="00653C61" w:rsidRPr="005B3DF1">
        <w:t xml:space="preserve"> (ŠK Rakovník). </w:t>
      </w:r>
      <w:r w:rsidRPr="005B3DF1">
        <w:t xml:space="preserve">V tajném hlasování </w:t>
      </w:r>
      <w:r w:rsidR="00653C61" w:rsidRPr="005B3DF1">
        <w:t>byl předseda zvolen v 1. kole, kdy pro zvolení Ja</w:t>
      </w:r>
      <w:r w:rsidR="00CF59E7">
        <w:t xml:space="preserve">roslava </w:t>
      </w:r>
      <w:proofErr w:type="spellStart"/>
      <w:r w:rsidR="00CF59E7">
        <w:t>Satranského</w:t>
      </w:r>
      <w:proofErr w:type="spellEnd"/>
      <w:r w:rsidR="00CF59E7">
        <w:t xml:space="preserve"> bylo 37 hlasů</w:t>
      </w:r>
      <w:r w:rsidR="00E97B4D">
        <w:t xml:space="preserve"> ze 44 (84,1%)</w:t>
      </w:r>
      <w:r w:rsidR="005B3DF1">
        <w:t>.</w:t>
      </w:r>
    </w:p>
    <w:p w:rsidR="00B01E05" w:rsidRPr="005B3DF1" w:rsidRDefault="00B01E05" w:rsidP="00B01E05">
      <w:pPr>
        <w:pStyle w:val="Zkladntextodsazen"/>
        <w:numPr>
          <w:ilvl w:val="0"/>
          <w:numId w:val="13"/>
        </w:numPr>
        <w:jc w:val="both"/>
      </w:pPr>
      <w:r w:rsidRPr="005B3DF1">
        <w:t>Dále byl volen sekretář (místopředseda SŠS). I na tuto funkci byl</w:t>
      </w:r>
      <w:r w:rsidR="00653C61" w:rsidRPr="005B3DF1">
        <w:t xml:space="preserve"> pouze jeden </w:t>
      </w:r>
      <w:r w:rsidRPr="005B3DF1">
        <w:t>kandidát</w:t>
      </w:r>
      <w:r w:rsidR="005B3DF1">
        <w:t xml:space="preserve"> – Jiří </w:t>
      </w:r>
      <w:proofErr w:type="spellStart"/>
      <w:r w:rsidR="005B3DF1">
        <w:t>Kotzot</w:t>
      </w:r>
      <w:proofErr w:type="spellEnd"/>
      <w:r w:rsidR="005B3DF1">
        <w:t xml:space="preserve"> (TJ </w:t>
      </w:r>
      <w:proofErr w:type="spellStart"/>
      <w:r w:rsidR="005B3DF1">
        <w:t>Kavalier</w:t>
      </w:r>
      <w:proofErr w:type="spellEnd"/>
      <w:r w:rsidR="005B3DF1">
        <w:t xml:space="preserve"> Sázava</w:t>
      </w:r>
      <w:r w:rsidR="00653C61" w:rsidRPr="005B3DF1">
        <w:t>)</w:t>
      </w:r>
      <w:r w:rsidRPr="005B3DF1">
        <w:t xml:space="preserve">. </w:t>
      </w:r>
      <w:r w:rsidR="00653C61" w:rsidRPr="005B3DF1">
        <w:t xml:space="preserve">V tajném hlasování byl sekretář zvolen v 1. </w:t>
      </w:r>
      <w:r w:rsidR="00651C97" w:rsidRPr="005B3DF1">
        <w:t>k</w:t>
      </w:r>
      <w:r w:rsidR="00653C61" w:rsidRPr="005B3DF1">
        <w:t>ole, kd</w:t>
      </w:r>
      <w:r w:rsidR="00CF59E7">
        <w:t>y pro zvolení bylo 42</w:t>
      </w:r>
      <w:r w:rsidR="00653C61" w:rsidRPr="005B3DF1">
        <w:t xml:space="preserve"> hlas</w:t>
      </w:r>
      <w:r w:rsidR="005B3DF1">
        <w:t>ů</w:t>
      </w:r>
      <w:r w:rsidR="00E97B4D">
        <w:t xml:space="preserve"> ze 44 (95,5%)</w:t>
      </w:r>
      <w:r w:rsidR="005B3DF1">
        <w:t>.</w:t>
      </w:r>
    </w:p>
    <w:p w:rsidR="00554A12" w:rsidRPr="005B3DF1" w:rsidRDefault="00B01E05" w:rsidP="00B01E05">
      <w:pPr>
        <w:pStyle w:val="Zkladntextodsazen"/>
        <w:numPr>
          <w:ilvl w:val="0"/>
          <w:numId w:val="13"/>
        </w:numPr>
        <w:jc w:val="both"/>
      </w:pPr>
      <w:r w:rsidRPr="005B3DF1">
        <w:t>Zbývající</w:t>
      </w:r>
      <w:r w:rsidR="008F6F48" w:rsidRPr="005B3DF1">
        <w:t>ch pět</w:t>
      </w:r>
      <w:r w:rsidRPr="005B3DF1">
        <w:t xml:space="preserve"> člen</w:t>
      </w:r>
      <w:r w:rsidR="008F6F48" w:rsidRPr="005B3DF1">
        <w:t>ů</w:t>
      </w:r>
      <w:r w:rsidRPr="005B3DF1">
        <w:t xml:space="preserve"> VV SŠS byl</w:t>
      </w:r>
      <w:r w:rsidR="008F6F48" w:rsidRPr="005B3DF1">
        <w:t>o</w:t>
      </w:r>
      <w:r w:rsidRPr="005B3DF1">
        <w:t xml:space="preserve"> volen</w:t>
      </w:r>
      <w:r w:rsidR="008F6F48" w:rsidRPr="005B3DF1">
        <w:t>o</w:t>
      </w:r>
      <w:r w:rsidRPr="005B3DF1">
        <w:t xml:space="preserve"> v další </w:t>
      </w:r>
      <w:r w:rsidR="008F6F48" w:rsidRPr="005B3DF1">
        <w:t xml:space="preserve">tajné </w:t>
      </w:r>
      <w:r w:rsidRPr="005B3DF1">
        <w:t xml:space="preserve">volbě </w:t>
      </w:r>
      <w:r w:rsidR="007A6A57" w:rsidRPr="005B3DF1">
        <w:t>bez určení jednotlivých funkcí. K</w:t>
      </w:r>
      <w:r w:rsidR="008F6F48" w:rsidRPr="005B3DF1">
        <w:t xml:space="preserve">andidátů bylo </w:t>
      </w:r>
      <w:r w:rsidR="00CF59E7">
        <w:t>pět</w:t>
      </w:r>
      <w:r w:rsidR="005B3DF1">
        <w:t>.</w:t>
      </w:r>
      <w:r w:rsidR="007A6A57" w:rsidRPr="005B3DF1">
        <w:t xml:space="preserve"> V souladu s volebním řádem byli zvoleni </w:t>
      </w:r>
      <w:r w:rsidR="008F6F48" w:rsidRPr="005B3DF1">
        <w:t xml:space="preserve">Jan Hrdlička (Šachový klub Zlonice), Jiří Hůrka (ŠK Kladno), </w:t>
      </w:r>
      <w:r w:rsidR="00CF59E7">
        <w:t xml:space="preserve">Vlastimil </w:t>
      </w:r>
      <w:proofErr w:type="spellStart"/>
      <w:r w:rsidR="00CF59E7">
        <w:t>Kraisl</w:t>
      </w:r>
      <w:proofErr w:type="spellEnd"/>
      <w:r w:rsidR="00CF59E7">
        <w:t xml:space="preserve"> (</w:t>
      </w:r>
      <w:r w:rsidR="00E97B4D">
        <w:t xml:space="preserve">Šachový klub při MĚÚ </w:t>
      </w:r>
      <w:r w:rsidR="00CF59E7">
        <w:t>Hostomice)</w:t>
      </w:r>
      <w:r w:rsidR="005B3DF1">
        <w:t xml:space="preserve">, Ondřej Matějovský (TJ Spartak Vlašim) a </w:t>
      </w:r>
      <w:r w:rsidR="008F6F48" w:rsidRPr="005B3DF1">
        <w:t>Jaroslav Říha (Klub šachistů Říčany 1925).</w:t>
      </w:r>
    </w:p>
    <w:p w:rsidR="007A6A57" w:rsidRDefault="007A6A57" w:rsidP="007A6A57">
      <w:pPr>
        <w:pStyle w:val="Zkladntextodsazen"/>
        <w:ind w:left="0" w:firstLine="0"/>
        <w:jc w:val="both"/>
      </w:pPr>
    </w:p>
    <w:p w:rsidR="005B3DF1" w:rsidRDefault="005B3DF1" w:rsidP="005B3DF1">
      <w:pPr>
        <w:pStyle w:val="Zkladntextodsazen"/>
        <w:tabs>
          <w:tab w:val="clear" w:pos="2552"/>
          <w:tab w:val="clear" w:pos="5103"/>
        </w:tabs>
        <w:ind w:left="0" w:firstLine="0"/>
        <w:jc w:val="both"/>
      </w:pPr>
      <w:r>
        <w:tab/>
      </w:r>
      <w:r w:rsidR="00A414B7">
        <w:tab/>
      </w:r>
      <w:r>
        <w:t>Kandidáti</w:t>
      </w:r>
      <w:r>
        <w:tab/>
      </w:r>
      <w:r>
        <w:tab/>
      </w:r>
      <w:r>
        <w:tab/>
        <w:t>Výsledky hlasování v 1. kole</w:t>
      </w:r>
    </w:p>
    <w:p w:rsidR="005B3DF1" w:rsidRDefault="005B3DF1" w:rsidP="005B3DF1">
      <w:pPr>
        <w:pStyle w:val="Zkladntextodsazen"/>
        <w:tabs>
          <w:tab w:val="clear" w:pos="2552"/>
          <w:tab w:val="clear" w:pos="5103"/>
        </w:tabs>
        <w:ind w:left="0" w:firstLine="0"/>
        <w:jc w:val="both"/>
      </w:pPr>
      <w:r>
        <w:tab/>
      </w:r>
      <w:r w:rsidR="00A414B7">
        <w:tab/>
      </w:r>
      <w:r>
        <w:t>Jiří Hůrka</w:t>
      </w:r>
      <w:r>
        <w:tab/>
      </w:r>
      <w:r>
        <w:tab/>
      </w:r>
      <w:r>
        <w:tab/>
      </w:r>
      <w:r>
        <w:tab/>
      </w:r>
      <w:r w:rsidR="00CF59E7">
        <w:t>44</w:t>
      </w:r>
      <w:r w:rsidR="00E97B4D">
        <w:tab/>
      </w:r>
      <w:r w:rsidR="00E97B4D">
        <w:tab/>
        <w:t>100,0</w:t>
      </w:r>
      <w:r>
        <w:t>%</w:t>
      </w:r>
    </w:p>
    <w:p w:rsidR="005B3DF1" w:rsidRDefault="005B3DF1" w:rsidP="00A414B7">
      <w:pPr>
        <w:pStyle w:val="Zkladntextodsazen"/>
        <w:tabs>
          <w:tab w:val="clear" w:pos="2552"/>
          <w:tab w:val="clear" w:pos="5103"/>
        </w:tabs>
        <w:ind w:left="708"/>
        <w:jc w:val="both"/>
      </w:pPr>
      <w:r>
        <w:t>Jan Hrdlička</w:t>
      </w:r>
      <w:r>
        <w:tab/>
      </w:r>
      <w:r>
        <w:tab/>
      </w:r>
      <w:r>
        <w:tab/>
      </w:r>
      <w:r>
        <w:tab/>
      </w:r>
      <w:r w:rsidR="00CF59E7">
        <w:t>44</w:t>
      </w:r>
      <w:r w:rsidR="00E97B4D">
        <w:tab/>
      </w:r>
      <w:r w:rsidR="00E97B4D">
        <w:tab/>
        <w:t>100,0</w:t>
      </w:r>
      <w:r>
        <w:t>%</w:t>
      </w:r>
    </w:p>
    <w:p w:rsidR="005B3DF1" w:rsidRDefault="005B3DF1" w:rsidP="00A414B7">
      <w:pPr>
        <w:pStyle w:val="Zkladntextodsazen"/>
        <w:tabs>
          <w:tab w:val="clear" w:pos="2552"/>
          <w:tab w:val="clear" w:pos="5103"/>
        </w:tabs>
        <w:ind w:left="708"/>
        <w:jc w:val="both"/>
      </w:pPr>
      <w:r>
        <w:t>Jaroslav Říha</w:t>
      </w:r>
      <w:r>
        <w:tab/>
      </w:r>
      <w:r>
        <w:tab/>
      </w:r>
      <w:r>
        <w:tab/>
      </w:r>
      <w:r>
        <w:tab/>
      </w:r>
      <w:r w:rsidR="00CF59E7">
        <w:t>44</w:t>
      </w:r>
      <w:r w:rsidR="00E97B4D">
        <w:tab/>
      </w:r>
      <w:r w:rsidR="00E97B4D">
        <w:tab/>
        <w:t>100,0</w:t>
      </w:r>
      <w:r>
        <w:t>%</w:t>
      </w:r>
    </w:p>
    <w:p w:rsidR="005B3DF1" w:rsidRDefault="00CF59E7" w:rsidP="00A414B7">
      <w:pPr>
        <w:pStyle w:val="Zkladntextodsazen"/>
        <w:tabs>
          <w:tab w:val="clear" w:pos="2552"/>
          <w:tab w:val="clear" w:pos="5103"/>
        </w:tabs>
        <w:ind w:left="708"/>
        <w:jc w:val="both"/>
      </w:pPr>
      <w:r>
        <w:t>Ondřej Matějovský</w:t>
      </w:r>
      <w:r>
        <w:tab/>
      </w:r>
      <w:r>
        <w:tab/>
      </w:r>
      <w:r>
        <w:tab/>
        <w:t>43</w:t>
      </w:r>
      <w:r w:rsidR="005B3DF1">
        <w:tab/>
      </w:r>
      <w:r w:rsidR="005B3DF1">
        <w:tab/>
      </w:r>
      <w:r w:rsidR="00E97B4D">
        <w:t>97,7</w:t>
      </w:r>
      <w:r w:rsidR="00A414B7">
        <w:t>%</w:t>
      </w:r>
    </w:p>
    <w:p w:rsidR="00A414B7" w:rsidRDefault="00CF59E7" w:rsidP="00A414B7">
      <w:pPr>
        <w:pStyle w:val="Zkladntextodsazen"/>
        <w:tabs>
          <w:tab w:val="clear" w:pos="2552"/>
          <w:tab w:val="clear" w:pos="5103"/>
        </w:tabs>
        <w:ind w:left="708"/>
        <w:jc w:val="both"/>
      </w:pPr>
      <w:r>
        <w:t xml:space="preserve">Vlastimil </w:t>
      </w:r>
      <w:proofErr w:type="spellStart"/>
      <w:r>
        <w:t>Kraisl</w:t>
      </w:r>
      <w:proofErr w:type="spellEnd"/>
      <w:r>
        <w:tab/>
      </w:r>
      <w:r>
        <w:tab/>
      </w:r>
      <w:r>
        <w:tab/>
      </w:r>
      <w:r>
        <w:tab/>
        <w:t>43</w:t>
      </w:r>
      <w:r w:rsidR="00E97B4D">
        <w:tab/>
      </w:r>
      <w:r w:rsidR="00E97B4D">
        <w:tab/>
        <w:t>97,7</w:t>
      </w:r>
      <w:r w:rsidR="00A414B7">
        <w:t>%</w:t>
      </w:r>
    </w:p>
    <w:p w:rsidR="005B3DF1" w:rsidRDefault="005B3DF1" w:rsidP="007A6A57">
      <w:pPr>
        <w:pStyle w:val="Zkladntextodsazen"/>
        <w:tabs>
          <w:tab w:val="clear" w:pos="2552"/>
          <w:tab w:val="clear" w:pos="5103"/>
          <w:tab w:val="center" w:pos="4395"/>
          <w:tab w:val="center" w:pos="7371"/>
        </w:tabs>
        <w:ind w:left="861" w:firstLine="0"/>
        <w:jc w:val="both"/>
        <w:rPr>
          <w:highlight w:val="yellow"/>
        </w:rPr>
      </w:pPr>
    </w:p>
    <w:p w:rsidR="00254529" w:rsidRPr="00A414B7" w:rsidRDefault="00254529">
      <w:pPr>
        <w:pStyle w:val="Zkladntextodsazen"/>
        <w:numPr>
          <w:ilvl w:val="0"/>
          <w:numId w:val="6"/>
        </w:numPr>
        <w:jc w:val="both"/>
      </w:pPr>
      <w:r w:rsidRPr="00A414B7">
        <w:t>Dále následovala volba členů revizní komise SŠS pro období 20</w:t>
      </w:r>
      <w:r w:rsidR="00E97B4D">
        <w:t>17</w:t>
      </w:r>
      <w:r w:rsidRPr="00A414B7">
        <w:t>-201</w:t>
      </w:r>
      <w:r w:rsidR="00E97B4D">
        <w:t>9</w:t>
      </w:r>
      <w:r w:rsidRPr="00A414B7">
        <w:t xml:space="preserve">. Kandidáti byli </w:t>
      </w:r>
      <w:r w:rsidR="00C87B91" w:rsidRPr="00A414B7">
        <w:t>tři</w:t>
      </w:r>
      <w:r w:rsidRPr="00A414B7">
        <w:t xml:space="preserve"> a v následné tajné volbě byli zvoleni </w:t>
      </w:r>
      <w:r w:rsidR="00C87B91" w:rsidRPr="00A414B7">
        <w:t xml:space="preserve">František Havlík (Klub šachistů Říčany 1925), </w:t>
      </w:r>
      <w:r w:rsidR="00A414B7">
        <w:t>Karel Jukl (TJ Jawa Brodce)</w:t>
      </w:r>
      <w:r w:rsidR="00C87B91" w:rsidRPr="00A414B7">
        <w:t xml:space="preserve"> a </w:t>
      </w:r>
      <w:r w:rsidR="00CF59E7">
        <w:t>Jaromír Skála</w:t>
      </w:r>
      <w:r w:rsidR="00A414B7">
        <w:t xml:space="preserve"> (</w:t>
      </w:r>
      <w:r w:rsidR="00E97B4D">
        <w:t xml:space="preserve">TJ Sparta </w:t>
      </w:r>
      <w:r w:rsidR="00CF59E7">
        <w:t>Kutná Hora</w:t>
      </w:r>
      <w:r w:rsidR="00A414B7">
        <w:t>)</w:t>
      </w:r>
      <w:r w:rsidR="00C87B91" w:rsidRPr="00A414B7">
        <w:t>.</w:t>
      </w:r>
      <w:r w:rsidR="00AC6AFA" w:rsidRPr="00A414B7">
        <w:t xml:space="preserve"> Nově zvolení členové RK si pak zvolili jako předsedu RK </w:t>
      </w:r>
      <w:r w:rsidR="00C87B91" w:rsidRPr="00A414B7">
        <w:t>Františka Havlíka</w:t>
      </w:r>
      <w:r w:rsidR="00AC6AFA" w:rsidRPr="00A414B7">
        <w:t>.</w:t>
      </w:r>
    </w:p>
    <w:p w:rsidR="00254529" w:rsidRPr="00A414B7" w:rsidRDefault="00254529" w:rsidP="00254529">
      <w:pPr>
        <w:pStyle w:val="Zkladntextodsazen"/>
        <w:ind w:left="0" w:firstLine="0"/>
        <w:jc w:val="both"/>
      </w:pPr>
    </w:p>
    <w:p w:rsidR="00254529" w:rsidRPr="00A414B7" w:rsidRDefault="00254529" w:rsidP="00254529">
      <w:pPr>
        <w:pStyle w:val="Zkladntextodsazen"/>
        <w:tabs>
          <w:tab w:val="clear" w:pos="2552"/>
          <w:tab w:val="clear" w:pos="5103"/>
          <w:tab w:val="center" w:pos="4395"/>
          <w:tab w:val="center" w:pos="7371"/>
        </w:tabs>
        <w:ind w:left="861" w:firstLine="0"/>
        <w:jc w:val="both"/>
      </w:pPr>
      <w:r w:rsidRPr="00A414B7">
        <w:t>Kandidáti</w:t>
      </w:r>
      <w:r w:rsidRPr="00A414B7">
        <w:tab/>
        <w:t>výsledky hlasování v 1. kole</w:t>
      </w:r>
      <w:r w:rsidRPr="00A414B7">
        <w:tab/>
      </w:r>
    </w:p>
    <w:p w:rsidR="00254529" w:rsidRPr="00A414B7" w:rsidRDefault="00C87B91" w:rsidP="00254529">
      <w:pPr>
        <w:pStyle w:val="Zkladntextodsazen"/>
        <w:tabs>
          <w:tab w:val="clear" w:pos="2552"/>
          <w:tab w:val="clear" w:pos="5103"/>
          <w:tab w:val="center" w:pos="4395"/>
          <w:tab w:val="right" w:pos="5812"/>
          <w:tab w:val="center" w:pos="7371"/>
        </w:tabs>
        <w:ind w:left="861" w:firstLine="0"/>
        <w:jc w:val="both"/>
      </w:pPr>
      <w:r w:rsidRPr="00A414B7">
        <w:t>František Havlík</w:t>
      </w:r>
      <w:r w:rsidR="00254529" w:rsidRPr="00A414B7">
        <w:tab/>
      </w:r>
      <w:r w:rsidR="00CF59E7">
        <w:t>44</w:t>
      </w:r>
      <w:r w:rsidR="00254529" w:rsidRPr="00A414B7">
        <w:tab/>
      </w:r>
      <w:r w:rsidRPr="00A414B7">
        <w:t>100</w:t>
      </w:r>
      <w:r w:rsidR="00254529" w:rsidRPr="00A414B7">
        <w:t>,</w:t>
      </w:r>
      <w:r w:rsidR="00E97B4D">
        <w:t>0</w:t>
      </w:r>
      <w:r w:rsidR="00254529" w:rsidRPr="00A414B7">
        <w:t>%</w:t>
      </w:r>
    </w:p>
    <w:p w:rsidR="00254529" w:rsidRPr="00A414B7" w:rsidRDefault="00A414B7" w:rsidP="00254529">
      <w:pPr>
        <w:pStyle w:val="Zkladntextodsazen"/>
        <w:tabs>
          <w:tab w:val="clear" w:pos="2552"/>
          <w:tab w:val="clear" w:pos="5103"/>
          <w:tab w:val="center" w:pos="4395"/>
          <w:tab w:val="right" w:pos="5812"/>
          <w:tab w:val="center" w:pos="7371"/>
        </w:tabs>
        <w:ind w:left="861" w:firstLine="0"/>
        <w:jc w:val="both"/>
      </w:pPr>
      <w:r>
        <w:t>Karel Jukl</w:t>
      </w:r>
      <w:r w:rsidR="00254529" w:rsidRPr="00A414B7">
        <w:tab/>
        <w:t>4</w:t>
      </w:r>
      <w:r w:rsidR="00CF59E7">
        <w:t>4</w:t>
      </w:r>
      <w:r w:rsidR="00254529" w:rsidRPr="00A414B7">
        <w:tab/>
      </w:r>
      <w:r w:rsidR="00E97B4D">
        <w:t>100,0</w:t>
      </w:r>
      <w:r w:rsidR="00254529" w:rsidRPr="00A414B7">
        <w:t>%</w:t>
      </w:r>
    </w:p>
    <w:p w:rsidR="00554A12" w:rsidRPr="00B01E05" w:rsidRDefault="00CF59E7" w:rsidP="00A414B7">
      <w:pPr>
        <w:pStyle w:val="Zkladntextodsazen"/>
        <w:tabs>
          <w:tab w:val="clear" w:pos="2552"/>
          <w:tab w:val="clear" w:pos="5103"/>
          <w:tab w:val="center" w:pos="4395"/>
          <w:tab w:val="right" w:pos="5812"/>
          <w:tab w:val="center" w:pos="7371"/>
        </w:tabs>
        <w:ind w:left="861" w:firstLine="0"/>
        <w:jc w:val="both"/>
      </w:pPr>
      <w:r>
        <w:t>Jaromír Skála</w:t>
      </w:r>
      <w:r w:rsidR="00254529" w:rsidRPr="00A414B7">
        <w:tab/>
      </w:r>
      <w:r>
        <w:t>43</w:t>
      </w:r>
      <w:r w:rsidR="00254529" w:rsidRPr="00A414B7">
        <w:tab/>
      </w:r>
      <w:r w:rsidR="00E97B4D">
        <w:t>97,7</w:t>
      </w:r>
      <w:r w:rsidR="00254529" w:rsidRPr="00A414B7">
        <w:t>%</w:t>
      </w:r>
    </w:p>
    <w:p w:rsidR="00554A12" w:rsidRPr="00B01E05" w:rsidRDefault="00554A12">
      <w:pPr>
        <w:pStyle w:val="Zkladntextodsazen"/>
        <w:ind w:left="0" w:firstLine="0"/>
        <w:jc w:val="both"/>
      </w:pPr>
    </w:p>
    <w:p w:rsidR="00A77565" w:rsidRPr="00A414B7" w:rsidRDefault="00537B4F">
      <w:pPr>
        <w:numPr>
          <w:ilvl w:val="0"/>
          <w:numId w:val="6"/>
        </w:numPr>
        <w:jc w:val="both"/>
        <w:rPr>
          <w:sz w:val="22"/>
          <w:lang w:val="cs-CZ"/>
        </w:rPr>
      </w:pPr>
      <w:r w:rsidRPr="00A414B7">
        <w:rPr>
          <w:sz w:val="22"/>
          <w:lang w:val="cs-CZ"/>
        </w:rPr>
        <w:t xml:space="preserve">Konference </w:t>
      </w:r>
      <w:r w:rsidR="00A77565" w:rsidRPr="00A414B7">
        <w:rPr>
          <w:sz w:val="22"/>
          <w:lang w:val="cs-CZ"/>
        </w:rPr>
        <w:t xml:space="preserve">hlasováním </w:t>
      </w:r>
      <w:r w:rsidRPr="00A414B7">
        <w:rPr>
          <w:sz w:val="22"/>
          <w:lang w:val="cs-CZ"/>
        </w:rPr>
        <w:t>zvolila za delegáty na konferenci ŠSČR 20</w:t>
      </w:r>
      <w:r w:rsidR="00BA21D5">
        <w:rPr>
          <w:sz w:val="22"/>
          <w:lang w:val="cs-CZ"/>
        </w:rPr>
        <w:t>17</w:t>
      </w:r>
      <w:r w:rsidRPr="00A414B7">
        <w:rPr>
          <w:sz w:val="22"/>
          <w:lang w:val="cs-CZ"/>
        </w:rPr>
        <w:t xml:space="preserve"> (Havlíčkův Brod, </w:t>
      </w:r>
      <w:proofErr w:type="gramStart"/>
      <w:r w:rsidRPr="00A414B7">
        <w:rPr>
          <w:sz w:val="22"/>
          <w:lang w:val="cs-CZ"/>
        </w:rPr>
        <w:t>2</w:t>
      </w:r>
      <w:r w:rsidR="00BA21D5">
        <w:rPr>
          <w:sz w:val="22"/>
          <w:lang w:val="cs-CZ"/>
        </w:rPr>
        <w:t>5</w:t>
      </w:r>
      <w:r w:rsidR="00AD76B2" w:rsidRPr="00A414B7">
        <w:rPr>
          <w:sz w:val="22"/>
          <w:lang w:val="cs-CZ"/>
        </w:rPr>
        <w:t>.02.</w:t>
      </w:r>
      <w:r w:rsidRPr="00A414B7">
        <w:rPr>
          <w:sz w:val="22"/>
          <w:lang w:val="cs-CZ"/>
        </w:rPr>
        <w:t>20</w:t>
      </w:r>
      <w:r w:rsidR="00BA21D5">
        <w:rPr>
          <w:sz w:val="22"/>
          <w:lang w:val="cs-CZ"/>
        </w:rPr>
        <w:t>17</w:t>
      </w:r>
      <w:proofErr w:type="gramEnd"/>
      <w:r w:rsidR="006231DC">
        <w:rPr>
          <w:sz w:val="22"/>
          <w:lang w:val="cs-CZ"/>
        </w:rPr>
        <w:t>):</w:t>
      </w:r>
      <w:r w:rsidR="00A77565" w:rsidRPr="00A414B7">
        <w:rPr>
          <w:sz w:val="22"/>
          <w:lang w:val="cs-CZ"/>
        </w:rPr>
        <w:t xml:space="preserve"> </w:t>
      </w:r>
      <w:r w:rsidR="006231DC">
        <w:rPr>
          <w:sz w:val="22"/>
          <w:lang w:val="cs-CZ"/>
        </w:rPr>
        <w:t xml:space="preserve">Roman Burda (TJ Neratovice), Jan Hrdlička (Šachový klub Zlonice), Jaromír Skála (TJ Sparta Kutná Hora), Pavel </w:t>
      </w:r>
      <w:proofErr w:type="spellStart"/>
      <w:r w:rsidR="006231DC">
        <w:rPr>
          <w:sz w:val="22"/>
          <w:lang w:val="cs-CZ"/>
        </w:rPr>
        <w:t>Švejdar</w:t>
      </w:r>
      <w:proofErr w:type="spellEnd"/>
      <w:r w:rsidR="006231DC">
        <w:rPr>
          <w:sz w:val="22"/>
          <w:lang w:val="cs-CZ"/>
        </w:rPr>
        <w:t xml:space="preserve"> (Sokol Bakov nad Jizerou), Pavla </w:t>
      </w:r>
      <w:proofErr w:type="spellStart"/>
      <w:r w:rsidR="006231DC">
        <w:rPr>
          <w:sz w:val="22"/>
          <w:lang w:val="cs-CZ"/>
        </w:rPr>
        <w:t>Tryhubová</w:t>
      </w:r>
      <w:proofErr w:type="spellEnd"/>
      <w:r w:rsidR="006231DC">
        <w:rPr>
          <w:sz w:val="22"/>
          <w:lang w:val="cs-CZ"/>
        </w:rPr>
        <w:t xml:space="preserve"> (Pravý </w:t>
      </w:r>
      <w:proofErr w:type="gramStart"/>
      <w:r w:rsidR="006231DC">
        <w:rPr>
          <w:sz w:val="22"/>
          <w:lang w:val="cs-CZ"/>
        </w:rPr>
        <w:t xml:space="preserve">Hradec, </w:t>
      </w:r>
      <w:proofErr w:type="spellStart"/>
      <w:r w:rsidR="006231DC">
        <w:rPr>
          <w:sz w:val="22"/>
          <w:lang w:val="cs-CZ"/>
        </w:rPr>
        <w:t>z.s</w:t>
      </w:r>
      <w:proofErr w:type="spellEnd"/>
      <w:r w:rsidR="006231DC">
        <w:rPr>
          <w:sz w:val="22"/>
          <w:lang w:val="cs-CZ"/>
        </w:rPr>
        <w:t>.</w:t>
      </w:r>
      <w:proofErr w:type="gramEnd"/>
      <w:r w:rsidR="006231DC">
        <w:rPr>
          <w:sz w:val="22"/>
          <w:lang w:val="cs-CZ"/>
        </w:rPr>
        <w:t xml:space="preserve">), </w:t>
      </w:r>
      <w:r w:rsidR="00CF59E7">
        <w:rPr>
          <w:sz w:val="22"/>
          <w:lang w:val="cs-CZ"/>
        </w:rPr>
        <w:t>Václav Uhlíř</w:t>
      </w:r>
      <w:r w:rsidR="006231DC">
        <w:rPr>
          <w:sz w:val="22"/>
          <w:lang w:val="cs-CZ"/>
        </w:rPr>
        <w:t xml:space="preserve"> (TJ Sokol Sendražice)</w:t>
      </w:r>
      <w:r w:rsidR="00A77565" w:rsidRPr="00A414B7">
        <w:rPr>
          <w:sz w:val="22"/>
          <w:lang w:val="cs-CZ"/>
        </w:rPr>
        <w:t xml:space="preserve">, </w:t>
      </w:r>
      <w:r w:rsidR="00CF59E7">
        <w:rPr>
          <w:sz w:val="22"/>
          <w:lang w:val="cs-CZ"/>
        </w:rPr>
        <w:t>náhradník</w:t>
      </w:r>
      <w:r w:rsidR="00A414B7">
        <w:rPr>
          <w:sz w:val="22"/>
          <w:lang w:val="cs-CZ"/>
        </w:rPr>
        <w:t xml:space="preserve"> Jiří </w:t>
      </w:r>
      <w:proofErr w:type="spellStart"/>
      <w:r w:rsidR="00A414B7">
        <w:rPr>
          <w:sz w:val="22"/>
          <w:lang w:val="cs-CZ"/>
        </w:rPr>
        <w:t>Kotzot</w:t>
      </w:r>
      <w:proofErr w:type="spellEnd"/>
      <w:r w:rsidR="006231DC">
        <w:rPr>
          <w:sz w:val="22"/>
          <w:lang w:val="cs-CZ"/>
        </w:rPr>
        <w:t xml:space="preserve"> (TJ </w:t>
      </w:r>
      <w:proofErr w:type="spellStart"/>
      <w:r w:rsidR="006231DC">
        <w:rPr>
          <w:sz w:val="22"/>
          <w:lang w:val="cs-CZ"/>
        </w:rPr>
        <w:t>Kavalier</w:t>
      </w:r>
      <w:proofErr w:type="spellEnd"/>
      <w:r w:rsidR="006231DC">
        <w:rPr>
          <w:sz w:val="22"/>
          <w:lang w:val="cs-CZ"/>
        </w:rPr>
        <w:t xml:space="preserve"> Sázava, </w:t>
      </w:r>
      <w:proofErr w:type="spellStart"/>
      <w:r w:rsidR="006231DC">
        <w:rPr>
          <w:sz w:val="22"/>
          <w:lang w:val="cs-CZ"/>
        </w:rPr>
        <w:t>z.s</w:t>
      </w:r>
      <w:proofErr w:type="spellEnd"/>
      <w:r w:rsidR="006231DC">
        <w:rPr>
          <w:sz w:val="22"/>
          <w:lang w:val="cs-CZ"/>
        </w:rPr>
        <w:t>.)</w:t>
      </w:r>
      <w:r w:rsidR="00A77565" w:rsidRPr="00A414B7">
        <w:rPr>
          <w:sz w:val="22"/>
          <w:lang w:val="cs-CZ"/>
        </w:rPr>
        <w:t>.</w:t>
      </w:r>
    </w:p>
    <w:p w:rsidR="00537B4F" w:rsidRPr="00B01E05" w:rsidRDefault="00537B4F" w:rsidP="00537B4F">
      <w:pPr>
        <w:jc w:val="both"/>
        <w:rPr>
          <w:sz w:val="22"/>
          <w:lang w:val="cs-CZ"/>
        </w:rPr>
      </w:pPr>
    </w:p>
    <w:p w:rsidR="00E77A85" w:rsidRPr="00B01E05" w:rsidRDefault="00AD76B2" w:rsidP="005A4A9F">
      <w:pPr>
        <w:pStyle w:val="Zkladntextodsazen"/>
        <w:numPr>
          <w:ilvl w:val="0"/>
          <w:numId w:val="6"/>
        </w:numPr>
        <w:tabs>
          <w:tab w:val="clear" w:pos="2552"/>
          <w:tab w:val="left" w:pos="3402"/>
        </w:tabs>
        <w:jc w:val="both"/>
      </w:pPr>
      <w:r w:rsidRPr="005A4A9F">
        <w:t>Delegátem na va</w:t>
      </w:r>
      <w:r w:rsidR="005A4A9F">
        <w:t xml:space="preserve">lnou hromadu SKO ČUS byl zvolen pan </w:t>
      </w:r>
      <w:r w:rsidR="006231DC">
        <w:t xml:space="preserve">Jaroslav </w:t>
      </w:r>
      <w:proofErr w:type="spellStart"/>
      <w:r w:rsidR="006231DC">
        <w:t>Satranský</w:t>
      </w:r>
      <w:proofErr w:type="spellEnd"/>
      <w:r w:rsidR="005A4A9F">
        <w:t>.</w:t>
      </w:r>
    </w:p>
    <w:p w:rsidR="00E77A85" w:rsidRDefault="00E77A85" w:rsidP="00E77A85">
      <w:pPr>
        <w:ind w:left="360"/>
        <w:jc w:val="both"/>
        <w:rPr>
          <w:sz w:val="22"/>
          <w:lang w:val="cs-CZ"/>
        </w:rPr>
      </w:pPr>
    </w:p>
    <w:p w:rsidR="004A5FB0" w:rsidRDefault="00AD76B2">
      <w:pPr>
        <w:numPr>
          <w:ilvl w:val="0"/>
          <w:numId w:val="6"/>
        </w:numPr>
        <w:jc w:val="both"/>
        <w:rPr>
          <w:sz w:val="22"/>
          <w:lang w:val="cs-CZ"/>
        </w:rPr>
      </w:pPr>
      <w:r>
        <w:rPr>
          <w:sz w:val="22"/>
          <w:lang w:val="cs-CZ"/>
        </w:rPr>
        <w:t>Dále byly v</w:t>
      </w:r>
      <w:r w:rsidR="006231DC">
        <w:rPr>
          <w:sz w:val="22"/>
          <w:lang w:val="cs-CZ"/>
        </w:rPr>
        <w:t> diskuz</w:t>
      </w:r>
      <w:r w:rsidR="000766BD" w:rsidRPr="00ED42F7">
        <w:rPr>
          <w:sz w:val="22"/>
          <w:lang w:val="cs-CZ"/>
        </w:rPr>
        <w:t xml:space="preserve">i </w:t>
      </w:r>
      <w:r>
        <w:rPr>
          <w:sz w:val="22"/>
          <w:lang w:val="cs-CZ"/>
        </w:rPr>
        <w:t>projednány</w:t>
      </w:r>
      <w:r w:rsidR="009D6567">
        <w:rPr>
          <w:sz w:val="22"/>
          <w:lang w:val="cs-CZ"/>
        </w:rPr>
        <w:t xml:space="preserve"> body, týkající se</w:t>
      </w:r>
      <w:r w:rsidR="004A5FB0">
        <w:rPr>
          <w:sz w:val="22"/>
          <w:lang w:val="cs-CZ"/>
        </w:rPr>
        <w:t>:</w:t>
      </w:r>
    </w:p>
    <w:p w:rsidR="000766BD" w:rsidRDefault="00CF59E7" w:rsidP="004A5FB0">
      <w:pPr>
        <w:numPr>
          <w:ilvl w:val="0"/>
          <w:numId w:val="15"/>
        </w:numPr>
        <w:tabs>
          <w:tab w:val="left" w:pos="709"/>
        </w:tabs>
        <w:ind w:left="709" w:hanging="283"/>
        <w:jc w:val="both"/>
        <w:rPr>
          <w:sz w:val="22"/>
          <w:lang w:val="cs-CZ"/>
        </w:rPr>
      </w:pPr>
      <w:r>
        <w:rPr>
          <w:sz w:val="22"/>
          <w:lang w:val="cs-CZ"/>
        </w:rPr>
        <w:t>Projekt Šachy do škol v SŠS</w:t>
      </w:r>
    </w:p>
    <w:p w:rsidR="006305CC" w:rsidRDefault="00CF59E7" w:rsidP="004A5FB0">
      <w:pPr>
        <w:numPr>
          <w:ilvl w:val="0"/>
          <w:numId w:val="15"/>
        </w:numPr>
        <w:tabs>
          <w:tab w:val="left" w:pos="709"/>
        </w:tabs>
        <w:ind w:left="709" w:hanging="283"/>
        <w:jc w:val="both"/>
        <w:rPr>
          <w:sz w:val="22"/>
          <w:lang w:val="cs-CZ"/>
        </w:rPr>
      </w:pPr>
      <w:r>
        <w:rPr>
          <w:sz w:val="22"/>
          <w:lang w:val="cs-CZ"/>
        </w:rPr>
        <w:t>Přebory školních družstev</w:t>
      </w:r>
    </w:p>
    <w:p w:rsidR="009344AC" w:rsidRDefault="009344AC" w:rsidP="009344AC">
      <w:pPr>
        <w:jc w:val="both"/>
        <w:rPr>
          <w:sz w:val="22"/>
          <w:lang w:val="cs-CZ"/>
        </w:rPr>
      </w:pPr>
    </w:p>
    <w:p w:rsidR="00554A12" w:rsidRPr="00B01E05" w:rsidRDefault="00554A12">
      <w:pPr>
        <w:numPr>
          <w:ilvl w:val="0"/>
          <w:numId w:val="6"/>
        </w:numPr>
        <w:jc w:val="both"/>
        <w:rPr>
          <w:sz w:val="22"/>
          <w:lang w:val="cs-CZ"/>
        </w:rPr>
      </w:pPr>
      <w:r w:rsidRPr="00B01E05">
        <w:rPr>
          <w:sz w:val="22"/>
          <w:lang w:val="cs-CZ"/>
        </w:rPr>
        <w:t>Závěrem jednání delegáti schválili usnesení konference SŠS (viz příloha).</w:t>
      </w:r>
    </w:p>
    <w:p w:rsidR="00554A12" w:rsidRPr="00B01E05" w:rsidRDefault="00554A12">
      <w:pPr>
        <w:jc w:val="both"/>
        <w:rPr>
          <w:sz w:val="22"/>
          <w:lang w:val="cs-CZ"/>
        </w:rPr>
      </w:pPr>
    </w:p>
    <w:p w:rsidR="00554A12" w:rsidRPr="00B01E05" w:rsidRDefault="00554A12">
      <w:pPr>
        <w:ind w:left="709" w:hanging="709"/>
        <w:jc w:val="both"/>
        <w:rPr>
          <w:sz w:val="22"/>
          <w:lang w:val="cs-CZ"/>
        </w:rPr>
      </w:pPr>
      <w:r w:rsidRPr="00B01E05">
        <w:rPr>
          <w:sz w:val="22"/>
          <w:lang w:val="cs-CZ"/>
        </w:rPr>
        <w:t>Zapsal:</w:t>
      </w:r>
      <w:r w:rsidRPr="00B01E05">
        <w:rPr>
          <w:sz w:val="22"/>
          <w:lang w:val="cs-CZ"/>
        </w:rPr>
        <w:tab/>
      </w:r>
      <w:r w:rsidR="00B42E4C">
        <w:rPr>
          <w:sz w:val="22"/>
          <w:lang w:val="cs-CZ"/>
        </w:rPr>
        <w:t xml:space="preserve">J. </w:t>
      </w:r>
      <w:proofErr w:type="spellStart"/>
      <w:r w:rsidR="00B42E4C">
        <w:rPr>
          <w:sz w:val="22"/>
          <w:lang w:val="cs-CZ"/>
        </w:rPr>
        <w:t>Kotzot</w:t>
      </w:r>
      <w:proofErr w:type="spellEnd"/>
      <w:r w:rsidR="00B42E4C">
        <w:rPr>
          <w:sz w:val="22"/>
          <w:lang w:val="cs-CZ"/>
        </w:rPr>
        <w:t xml:space="preserve">, kontroloval: J. </w:t>
      </w:r>
      <w:proofErr w:type="spellStart"/>
      <w:r w:rsidR="00B42E4C">
        <w:rPr>
          <w:sz w:val="22"/>
          <w:lang w:val="cs-CZ"/>
        </w:rPr>
        <w:t>Satranský</w:t>
      </w:r>
      <w:proofErr w:type="spellEnd"/>
    </w:p>
    <w:sectPr w:rsidR="00554A12" w:rsidRPr="00B01E05" w:rsidSect="0085128E">
      <w:footerReference w:type="default" r:id="rId8"/>
      <w:pgSz w:w="11906" w:h="16838"/>
      <w:pgMar w:top="851" w:right="1134" w:bottom="1304" w:left="1134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E6" w:rsidRDefault="002076E6">
      <w:r>
        <w:separator/>
      </w:r>
    </w:p>
  </w:endnote>
  <w:endnote w:type="continuationSeparator" w:id="0">
    <w:p w:rsidR="002076E6" w:rsidRDefault="0020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89D" w:rsidRPr="00B01E05" w:rsidRDefault="00AD289D">
    <w:pPr>
      <w:pStyle w:val="Zpat"/>
      <w:jc w:val="center"/>
      <w:rPr>
        <w:lang w:val="cs-CZ"/>
      </w:rPr>
    </w:pPr>
    <w:r w:rsidRPr="00B01E05">
      <w:rPr>
        <w:lang w:val="cs-CZ"/>
      </w:rPr>
      <w:t>Zápis z konference SŠS (</w:t>
    </w:r>
    <w:proofErr w:type="gramStart"/>
    <w:r w:rsidR="005A4A9F">
      <w:rPr>
        <w:lang w:val="cs-CZ"/>
      </w:rPr>
      <w:t>08</w:t>
    </w:r>
    <w:r w:rsidRPr="00B01E05">
      <w:rPr>
        <w:lang w:val="cs-CZ"/>
      </w:rPr>
      <w:t>.0</w:t>
    </w:r>
    <w:r w:rsidR="005A4A9F">
      <w:rPr>
        <w:lang w:val="cs-CZ"/>
      </w:rPr>
      <w:t>2</w:t>
    </w:r>
    <w:r w:rsidRPr="00B01E05">
      <w:rPr>
        <w:lang w:val="cs-CZ"/>
      </w:rPr>
      <w:t>.20</w:t>
    </w:r>
    <w:r w:rsidR="005A4A9F">
      <w:rPr>
        <w:lang w:val="cs-CZ"/>
      </w:rPr>
      <w:t>14</w:t>
    </w:r>
    <w:proofErr w:type="gramEnd"/>
    <w:r w:rsidRPr="00B01E05">
      <w:rPr>
        <w:lang w:val="cs-CZ"/>
      </w:rPr>
      <w:t>)</w:t>
    </w:r>
  </w:p>
  <w:p w:rsidR="00AD289D" w:rsidRPr="00B01E05" w:rsidRDefault="00AD289D">
    <w:pPr>
      <w:pStyle w:val="Zpat"/>
      <w:jc w:val="center"/>
      <w:rPr>
        <w:lang w:val="cs-CZ"/>
      </w:rPr>
    </w:pPr>
    <w:r w:rsidRPr="00B01E05">
      <w:rPr>
        <w:rStyle w:val="slostrnky"/>
        <w:snapToGrid w:val="0"/>
        <w:lang w:val="cs-CZ"/>
      </w:rPr>
      <w:t xml:space="preserve">Strana </w:t>
    </w:r>
    <w:r w:rsidR="004417A6" w:rsidRPr="00B01E05">
      <w:rPr>
        <w:rStyle w:val="slostrnky"/>
        <w:snapToGrid w:val="0"/>
        <w:lang w:val="cs-CZ"/>
      </w:rPr>
      <w:fldChar w:fldCharType="begin"/>
    </w:r>
    <w:r w:rsidRPr="00B01E05">
      <w:rPr>
        <w:rStyle w:val="slostrnky"/>
        <w:snapToGrid w:val="0"/>
        <w:lang w:val="cs-CZ"/>
      </w:rPr>
      <w:instrText xml:space="preserve"> PAGE </w:instrText>
    </w:r>
    <w:r w:rsidR="004417A6" w:rsidRPr="00B01E05">
      <w:rPr>
        <w:rStyle w:val="slostrnky"/>
        <w:snapToGrid w:val="0"/>
        <w:lang w:val="cs-CZ"/>
      </w:rPr>
      <w:fldChar w:fldCharType="separate"/>
    </w:r>
    <w:r w:rsidR="00231052">
      <w:rPr>
        <w:rStyle w:val="slostrnky"/>
        <w:noProof/>
        <w:snapToGrid w:val="0"/>
        <w:lang w:val="cs-CZ"/>
      </w:rPr>
      <w:t>3</w:t>
    </w:r>
    <w:r w:rsidR="004417A6" w:rsidRPr="00B01E05">
      <w:rPr>
        <w:rStyle w:val="slostrnky"/>
        <w:snapToGrid w:val="0"/>
        <w:lang w:val="cs-CZ"/>
      </w:rPr>
      <w:fldChar w:fldCharType="end"/>
    </w:r>
    <w:r w:rsidR="005A4A9F">
      <w:rPr>
        <w:rStyle w:val="slostrnky"/>
        <w:snapToGrid w:val="0"/>
        <w:lang w:val="cs-CZ"/>
      </w:rPr>
      <w:t xml:space="preserve"> (celkem 3</w:t>
    </w:r>
    <w:r w:rsidRPr="00B01E05">
      <w:rPr>
        <w:rStyle w:val="slostrnky"/>
        <w:snapToGrid w:val="0"/>
        <w:lang w:val="cs-CZ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E6" w:rsidRDefault="002076E6">
      <w:r>
        <w:separator/>
      </w:r>
    </w:p>
  </w:footnote>
  <w:footnote w:type="continuationSeparator" w:id="0">
    <w:p w:rsidR="002076E6" w:rsidRDefault="00207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45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E32958"/>
    <w:multiLevelType w:val="singleLevel"/>
    <w:tmpl w:val="9F0AA99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60"/>
      </w:pPr>
      <w:rPr>
        <w:rFonts w:hint="default"/>
      </w:rPr>
    </w:lvl>
  </w:abstractNum>
  <w:abstractNum w:abstractNumId="2">
    <w:nsid w:val="2C7B2A97"/>
    <w:multiLevelType w:val="singleLevel"/>
    <w:tmpl w:val="3098807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">
    <w:nsid w:val="385F439C"/>
    <w:multiLevelType w:val="hybridMultilevel"/>
    <w:tmpl w:val="F28C6D1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ACE3348"/>
    <w:multiLevelType w:val="hybridMultilevel"/>
    <w:tmpl w:val="340AB7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F21F7F"/>
    <w:multiLevelType w:val="singleLevel"/>
    <w:tmpl w:val="1506040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6">
    <w:nsid w:val="3DCB4880"/>
    <w:multiLevelType w:val="singleLevel"/>
    <w:tmpl w:val="53CABFE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7">
    <w:nsid w:val="41F22B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3253352"/>
    <w:multiLevelType w:val="singleLevel"/>
    <w:tmpl w:val="120486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575A60AD"/>
    <w:multiLevelType w:val="hybridMultilevel"/>
    <w:tmpl w:val="40D6B3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346AC2"/>
    <w:multiLevelType w:val="hybridMultilevel"/>
    <w:tmpl w:val="EF5AE4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FA3317"/>
    <w:multiLevelType w:val="singleLevel"/>
    <w:tmpl w:val="8FB6DF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5DAD7C03"/>
    <w:multiLevelType w:val="singleLevel"/>
    <w:tmpl w:val="BCCEA2A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>
    <w:nsid w:val="64626244"/>
    <w:multiLevelType w:val="hybridMultilevel"/>
    <w:tmpl w:val="D14E3BEC"/>
    <w:lvl w:ilvl="0" w:tplc="321A6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70A7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9CB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C4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D6C3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726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4E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C4B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F43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616184"/>
    <w:multiLevelType w:val="singleLevel"/>
    <w:tmpl w:val="B39632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20D3BDF"/>
    <w:multiLevelType w:val="singleLevel"/>
    <w:tmpl w:val="120486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>
    <w:nsid w:val="76F2662E"/>
    <w:multiLevelType w:val="hybridMultilevel"/>
    <w:tmpl w:val="019E8D40"/>
    <w:lvl w:ilvl="0" w:tplc="52C49FC0">
      <w:start w:val="1"/>
      <w:numFmt w:val="lowerLetter"/>
      <w:lvlText w:val="%1)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11"/>
  </w:num>
  <w:num w:numId="8">
    <w:abstractNumId w:val="14"/>
  </w:num>
  <w:num w:numId="9">
    <w:abstractNumId w:val="5"/>
  </w:num>
  <w:num w:numId="10">
    <w:abstractNumId w:val="2"/>
  </w:num>
  <w:num w:numId="11">
    <w:abstractNumId w:val="13"/>
  </w:num>
  <w:num w:numId="12">
    <w:abstractNumId w:val="6"/>
  </w:num>
  <w:num w:numId="13">
    <w:abstractNumId w:val="16"/>
  </w:num>
  <w:num w:numId="14">
    <w:abstractNumId w:val="10"/>
  </w:num>
  <w:num w:numId="15">
    <w:abstractNumId w:val="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00"/>
    <w:rsid w:val="00006570"/>
    <w:rsid w:val="00030FB5"/>
    <w:rsid w:val="00055B46"/>
    <w:rsid w:val="00065498"/>
    <w:rsid w:val="000766BD"/>
    <w:rsid w:val="001261AB"/>
    <w:rsid w:val="00137310"/>
    <w:rsid w:val="00185752"/>
    <w:rsid w:val="001E2B26"/>
    <w:rsid w:val="00203915"/>
    <w:rsid w:val="00204700"/>
    <w:rsid w:val="002076E6"/>
    <w:rsid w:val="00231052"/>
    <w:rsid w:val="00254529"/>
    <w:rsid w:val="00270224"/>
    <w:rsid w:val="0028060D"/>
    <w:rsid w:val="00287568"/>
    <w:rsid w:val="002E1E71"/>
    <w:rsid w:val="002E20FA"/>
    <w:rsid w:val="00306663"/>
    <w:rsid w:val="00375BA0"/>
    <w:rsid w:val="00392CE6"/>
    <w:rsid w:val="00394100"/>
    <w:rsid w:val="003A2B8D"/>
    <w:rsid w:val="003F773F"/>
    <w:rsid w:val="00401AC9"/>
    <w:rsid w:val="0040476C"/>
    <w:rsid w:val="00427280"/>
    <w:rsid w:val="00440A26"/>
    <w:rsid w:val="004417A6"/>
    <w:rsid w:val="004461C0"/>
    <w:rsid w:val="00457890"/>
    <w:rsid w:val="00460046"/>
    <w:rsid w:val="0046061D"/>
    <w:rsid w:val="00470963"/>
    <w:rsid w:val="00475685"/>
    <w:rsid w:val="00486EBF"/>
    <w:rsid w:val="004A5190"/>
    <w:rsid w:val="004A5FB0"/>
    <w:rsid w:val="0050282F"/>
    <w:rsid w:val="00533473"/>
    <w:rsid w:val="00537B4F"/>
    <w:rsid w:val="00543C12"/>
    <w:rsid w:val="00551EA4"/>
    <w:rsid w:val="00554A12"/>
    <w:rsid w:val="005671F2"/>
    <w:rsid w:val="005A4A9F"/>
    <w:rsid w:val="005B3DF1"/>
    <w:rsid w:val="005D044F"/>
    <w:rsid w:val="005F728E"/>
    <w:rsid w:val="006231DC"/>
    <w:rsid w:val="006305CC"/>
    <w:rsid w:val="00651C97"/>
    <w:rsid w:val="00653C61"/>
    <w:rsid w:val="006862A6"/>
    <w:rsid w:val="006E61A5"/>
    <w:rsid w:val="00741C39"/>
    <w:rsid w:val="007466E6"/>
    <w:rsid w:val="00795859"/>
    <w:rsid w:val="007A6A57"/>
    <w:rsid w:val="007E5DDC"/>
    <w:rsid w:val="00813A33"/>
    <w:rsid w:val="0082552A"/>
    <w:rsid w:val="0085115D"/>
    <w:rsid w:val="0085128E"/>
    <w:rsid w:val="008E11DA"/>
    <w:rsid w:val="008F11B0"/>
    <w:rsid w:val="008F51FE"/>
    <w:rsid w:val="008F6F48"/>
    <w:rsid w:val="008F7A41"/>
    <w:rsid w:val="00900B33"/>
    <w:rsid w:val="00931A0B"/>
    <w:rsid w:val="00932992"/>
    <w:rsid w:val="009344AC"/>
    <w:rsid w:val="009457F5"/>
    <w:rsid w:val="00950B29"/>
    <w:rsid w:val="00974CB3"/>
    <w:rsid w:val="009C71A2"/>
    <w:rsid w:val="009D6567"/>
    <w:rsid w:val="009E724A"/>
    <w:rsid w:val="00A0322D"/>
    <w:rsid w:val="00A0461E"/>
    <w:rsid w:val="00A4145B"/>
    <w:rsid w:val="00A414B7"/>
    <w:rsid w:val="00A42039"/>
    <w:rsid w:val="00A4318A"/>
    <w:rsid w:val="00A5417D"/>
    <w:rsid w:val="00A72352"/>
    <w:rsid w:val="00A77565"/>
    <w:rsid w:val="00A821E6"/>
    <w:rsid w:val="00A92D63"/>
    <w:rsid w:val="00AA11AC"/>
    <w:rsid w:val="00AC5402"/>
    <w:rsid w:val="00AC6AFA"/>
    <w:rsid w:val="00AD289D"/>
    <w:rsid w:val="00AD65DF"/>
    <w:rsid w:val="00AD76B2"/>
    <w:rsid w:val="00AE4035"/>
    <w:rsid w:val="00B01E05"/>
    <w:rsid w:val="00B07EA2"/>
    <w:rsid w:val="00B1721B"/>
    <w:rsid w:val="00B34FE1"/>
    <w:rsid w:val="00B42E4C"/>
    <w:rsid w:val="00B86874"/>
    <w:rsid w:val="00B90866"/>
    <w:rsid w:val="00BA21D5"/>
    <w:rsid w:val="00BB52F8"/>
    <w:rsid w:val="00BC42EA"/>
    <w:rsid w:val="00BC6DFB"/>
    <w:rsid w:val="00C2129C"/>
    <w:rsid w:val="00C268A1"/>
    <w:rsid w:val="00C31297"/>
    <w:rsid w:val="00C63BA1"/>
    <w:rsid w:val="00C73479"/>
    <w:rsid w:val="00C87B91"/>
    <w:rsid w:val="00CA0DD3"/>
    <w:rsid w:val="00CA1284"/>
    <w:rsid w:val="00CD0E79"/>
    <w:rsid w:val="00CE17D6"/>
    <w:rsid w:val="00CE40A0"/>
    <w:rsid w:val="00CE5012"/>
    <w:rsid w:val="00CF59E7"/>
    <w:rsid w:val="00D41F5C"/>
    <w:rsid w:val="00D54549"/>
    <w:rsid w:val="00D55EE8"/>
    <w:rsid w:val="00D63C8F"/>
    <w:rsid w:val="00D64303"/>
    <w:rsid w:val="00D675FE"/>
    <w:rsid w:val="00D71AE6"/>
    <w:rsid w:val="00D7479A"/>
    <w:rsid w:val="00D870BB"/>
    <w:rsid w:val="00DB2CDB"/>
    <w:rsid w:val="00DC39A5"/>
    <w:rsid w:val="00DE1045"/>
    <w:rsid w:val="00DF4BC3"/>
    <w:rsid w:val="00E2284A"/>
    <w:rsid w:val="00E67999"/>
    <w:rsid w:val="00E77A85"/>
    <w:rsid w:val="00E97B4D"/>
    <w:rsid w:val="00EA2F3A"/>
    <w:rsid w:val="00EC1441"/>
    <w:rsid w:val="00EC1C6D"/>
    <w:rsid w:val="00EC2D75"/>
    <w:rsid w:val="00ED42F7"/>
    <w:rsid w:val="00EE6F10"/>
    <w:rsid w:val="00EF3C80"/>
    <w:rsid w:val="00EF5CEB"/>
    <w:rsid w:val="00EF6BDF"/>
    <w:rsid w:val="00F40CF5"/>
    <w:rsid w:val="00F5517B"/>
    <w:rsid w:val="00F8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28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512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5128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5128E"/>
  </w:style>
  <w:style w:type="paragraph" w:styleId="Zkladntextodsazen">
    <w:name w:val="Body Text Indent"/>
    <w:basedOn w:val="Normln"/>
    <w:rsid w:val="0085128E"/>
    <w:pPr>
      <w:tabs>
        <w:tab w:val="left" w:pos="2552"/>
        <w:tab w:val="left" w:pos="5103"/>
      </w:tabs>
      <w:ind w:left="1416" w:firstLine="708"/>
    </w:pPr>
    <w:rPr>
      <w:sz w:val="22"/>
      <w:lang w:val="cs-CZ"/>
    </w:rPr>
  </w:style>
  <w:style w:type="paragraph" w:styleId="Zkladntext">
    <w:name w:val="Body Text"/>
    <w:basedOn w:val="Normln"/>
    <w:rsid w:val="0085128E"/>
    <w:pPr>
      <w:tabs>
        <w:tab w:val="left" w:pos="1418"/>
        <w:tab w:val="left" w:pos="6946"/>
      </w:tabs>
      <w:jc w:val="both"/>
    </w:pPr>
    <w:rPr>
      <w:sz w:val="22"/>
      <w:lang w:val="cs-CZ"/>
    </w:rPr>
  </w:style>
  <w:style w:type="paragraph" w:styleId="Zkladntext2">
    <w:name w:val="Body Text 2"/>
    <w:basedOn w:val="Normln"/>
    <w:rsid w:val="0085128E"/>
    <w:pPr>
      <w:tabs>
        <w:tab w:val="left" w:pos="709"/>
      </w:tabs>
    </w:pPr>
    <w:rPr>
      <w:sz w:val="22"/>
      <w:lang w:val="cs-CZ"/>
    </w:rPr>
  </w:style>
  <w:style w:type="character" w:styleId="Hypertextovodkaz">
    <w:name w:val="Hyperlink"/>
    <w:basedOn w:val="Standardnpsmoodstavce"/>
    <w:rsid w:val="0085128E"/>
    <w:rPr>
      <w:color w:val="0000FF"/>
      <w:u w:val="single"/>
    </w:rPr>
  </w:style>
  <w:style w:type="paragraph" w:styleId="Nzev">
    <w:name w:val="Title"/>
    <w:basedOn w:val="Normln"/>
    <w:qFormat/>
    <w:rsid w:val="0085128E"/>
    <w:pPr>
      <w:jc w:val="center"/>
    </w:pPr>
    <w:rPr>
      <w:b/>
      <w:sz w:val="28"/>
      <w:lang w:val="cs-CZ"/>
    </w:rPr>
  </w:style>
  <w:style w:type="paragraph" w:styleId="Odstavecseseznamem">
    <w:name w:val="List Paragraph"/>
    <w:basedOn w:val="Normln"/>
    <w:uiPriority w:val="34"/>
    <w:qFormat/>
    <w:rsid w:val="00287568"/>
    <w:pPr>
      <w:ind w:left="708"/>
    </w:pPr>
  </w:style>
  <w:style w:type="character" w:styleId="Sledovanodkaz">
    <w:name w:val="FollowedHyperlink"/>
    <w:basedOn w:val="Standardnpsmoodstavce"/>
    <w:rsid w:val="009344AC"/>
    <w:rPr>
      <w:color w:val="800080"/>
      <w:u w:val="single"/>
    </w:rPr>
  </w:style>
  <w:style w:type="paragraph" w:styleId="Textbubliny">
    <w:name w:val="Balloon Text"/>
    <w:basedOn w:val="Normln"/>
    <w:semiHidden/>
    <w:rsid w:val="009344A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EC1C6D"/>
  </w:style>
  <w:style w:type="character" w:styleId="Znakapoznpodarou">
    <w:name w:val="footnote reference"/>
    <w:basedOn w:val="Standardnpsmoodstavce"/>
    <w:semiHidden/>
    <w:rsid w:val="00EC1C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28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512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5128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5128E"/>
  </w:style>
  <w:style w:type="paragraph" w:styleId="Zkladntextodsazen">
    <w:name w:val="Body Text Indent"/>
    <w:basedOn w:val="Normln"/>
    <w:rsid w:val="0085128E"/>
    <w:pPr>
      <w:tabs>
        <w:tab w:val="left" w:pos="2552"/>
        <w:tab w:val="left" w:pos="5103"/>
      </w:tabs>
      <w:ind w:left="1416" w:firstLine="708"/>
    </w:pPr>
    <w:rPr>
      <w:sz w:val="22"/>
      <w:lang w:val="cs-CZ"/>
    </w:rPr>
  </w:style>
  <w:style w:type="paragraph" w:styleId="Zkladntext">
    <w:name w:val="Body Text"/>
    <w:basedOn w:val="Normln"/>
    <w:rsid w:val="0085128E"/>
    <w:pPr>
      <w:tabs>
        <w:tab w:val="left" w:pos="1418"/>
        <w:tab w:val="left" w:pos="6946"/>
      </w:tabs>
      <w:jc w:val="both"/>
    </w:pPr>
    <w:rPr>
      <w:sz w:val="22"/>
      <w:lang w:val="cs-CZ"/>
    </w:rPr>
  </w:style>
  <w:style w:type="paragraph" w:styleId="Zkladntext2">
    <w:name w:val="Body Text 2"/>
    <w:basedOn w:val="Normln"/>
    <w:rsid w:val="0085128E"/>
    <w:pPr>
      <w:tabs>
        <w:tab w:val="left" w:pos="709"/>
      </w:tabs>
    </w:pPr>
    <w:rPr>
      <w:sz w:val="22"/>
      <w:lang w:val="cs-CZ"/>
    </w:rPr>
  </w:style>
  <w:style w:type="character" w:styleId="Hypertextovodkaz">
    <w:name w:val="Hyperlink"/>
    <w:basedOn w:val="Standardnpsmoodstavce"/>
    <w:rsid w:val="0085128E"/>
    <w:rPr>
      <w:color w:val="0000FF"/>
      <w:u w:val="single"/>
    </w:rPr>
  </w:style>
  <w:style w:type="paragraph" w:styleId="Nzev">
    <w:name w:val="Title"/>
    <w:basedOn w:val="Normln"/>
    <w:qFormat/>
    <w:rsid w:val="0085128E"/>
    <w:pPr>
      <w:jc w:val="center"/>
    </w:pPr>
    <w:rPr>
      <w:b/>
      <w:sz w:val="28"/>
      <w:lang w:val="cs-CZ"/>
    </w:rPr>
  </w:style>
  <w:style w:type="paragraph" w:styleId="Odstavecseseznamem">
    <w:name w:val="List Paragraph"/>
    <w:basedOn w:val="Normln"/>
    <w:uiPriority w:val="34"/>
    <w:qFormat/>
    <w:rsid w:val="00287568"/>
    <w:pPr>
      <w:ind w:left="708"/>
    </w:pPr>
  </w:style>
  <w:style w:type="character" w:styleId="Sledovanodkaz">
    <w:name w:val="FollowedHyperlink"/>
    <w:basedOn w:val="Standardnpsmoodstavce"/>
    <w:rsid w:val="009344AC"/>
    <w:rPr>
      <w:color w:val="800080"/>
      <w:u w:val="single"/>
    </w:rPr>
  </w:style>
  <w:style w:type="paragraph" w:styleId="Textbubliny">
    <w:name w:val="Balloon Text"/>
    <w:basedOn w:val="Normln"/>
    <w:semiHidden/>
    <w:rsid w:val="009344A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EC1C6D"/>
  </w:style>
  <w:style w:type="character" w:styleId="Znakapoznpodarou">
    <w:name w:val="footnote reference"/>
    <w:basedOn w:val="Standardnpsmoodstavce"/>
    <w:semiHidden/>
    <w:rsid w:val="00EC1C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1142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OMNIPOL a.s.</Company>
  <LinksUpToDate>false</LinksUpToDate>
  <CharactersWithSpaces>7869</CharactersWithSpaces>
  <SharedDoc>false</SharedDoc>
  <HLinks>
    <vt:vector size="12" baseType="variant">
      <vt:variant>
        <vt:i4>6553634</vt:i4>
      </vt:variant>
      <vt:variant>
        <vt:i4>3</vt:i4>
      </vt:variant>
      <vt:variant>
        <vt:i4>0</vt:i4>
      </vt:variant>
      <vt:variant>
        <vt:i4>5</vt:i4>
      </vt:variant>
      <vt:variant>
        <vt:lpwstr>http://stcsach.cz/Informace/Prispevky2011.html</vt:lpwstr>
      </vt:variant>
      <vt:variant>
        <vt:lpwstr/>
      </vt:variant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http://stcsach.cz/Dokumenty/2010-2011/Konference2011/Konf2011main.html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Jandourek Lukáš</dc:creator>
  <cp:lastModifiedBy>uzivatel</cp:lastModifiedBy>
  <cp:revision>7</cp:revision>
  <cp:lastPrinted>2008-02-14T06:58:00Z</cp:lastPrinted>
  <dcterms:created xsi:type="dcterms:W3CDTF">2017-02-11T08:23:00Z</dcterms:created>
  <dcterms:modified xsi:type="dcterms:W3CDTF">2017-02-16T12:27:00Z</dcterms:modified>
</cp:coreProperties>
</file>